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959BE" w14:textId="421095B7" w:rsidR="002E027E" w:rsidRPr="00820B18" w:rsidRDefault="002E027E" w:rsidP="0075319A">
      <w:pPr>
        <w:spacing w:after="0"/>
        <w:rPr>
          <w:rFonts w:cstheme="minorHAnsi"/>
        </w:rPr>
      </w:pPr>
    </w:p>
    <w:p w14:paraId="0D4D20B7" w14:textId="77777777" w:rsidR="00820B18" w:rsidRPr="00820B18" w:rsidRDefault="00820B18" w:rsidP="00820B18">
      <w:pPr>
        <w:spacing w:after="0"/>
        <w:rPr>
          <w:rFonts w:cstheme="minorHAnsi"/>
          <w:color w:val="7030A0"/>
          <w:sz w:val="24"/>
          <w:szCs w:val="24"/>
        </w:rPr>
      </w:pPr>
    </w:p>
    <w:p w14:paraId="301F8515" w14:textId="77777777" w:rsidR="00820B18" w:rsidRPr="00820B18" w:rsidRDefault="00820B18" w:rsidP="00820B18">
      <w:pPr>
        <w:spacing w:after="0"/>
        <w:rPr>
          <w:rFonts w:cstheme="minorHAnsi"/>
          <w:color w:val="7030A0"/>
          <w:sz w:val="24"/>
          <w:szCs w:val="24"/>
        </w:rPr>
      </w:pPr>
    </w:p>
    <w:p w14:paraId="15E75DBB" w14:textId="77777777" w:rsidR="00820B18" w:rsidRPr="00820B18" w:rsidRDefault="00820B18" w:rsidP="00820B18">
      <w:pPr>
        <w:spacing w:after="0"/>
        <w:rPr>
          <w:rFonts w:cstheme="minorHAnsi"/>
          <w:color w:val="7030A0"/>
          <w:sz w:val="24"/>
          <w:szCs w:val="24"/>
        </w:rPr>
      </w:pPr>
    </w:p>
    <w:p w14:paraId="421638D2" w14:textId="3C3722E4" w:rsidR="0075319A" w:rsidRPr="00820B18" w:rsidRDefault="000373A5" w:rsidP="00820B18">
      <w:pPr>
        <w:spacing w:after="0"/>
        <w:rPr>
          <w:rFonts w:cstheme="minorHAnsi"/>
          <w:b/>
          <w:bCs/>
          <w:color w:val="0A7EC2"/>
        </w:rPr>
      </w:pPr>
      <w:r w:rsidRPr="00820B18">
        <w:rPr>
          <w:rFonts w:cstheme="minorHAnsi"/>
          <w:b/>
          <w:bCs/>
          <w:color w:val="0A7EC2"/>
          <w:sz w:val="24"/>
          <w:szCs w:val="24"/>
        </w:rPr>
        <w:t>“The</w:t>
      </w:r>
      <w:r w:rsidR="00DD6BC2" w:rsidRPr="00820B18">
        <w:rPr>
          <w:rFonts w:cstheme="minorHAnsi"/>
          <w:b/>
          <w:bCs/>
          <w:color w:val="0A7EC2"/>
          <w:sz w:val="24"/>
          <w:szCs w:val="24"/>
        </w:rPr>
        <w:t xml:space="preserve"> </w:t>
      </w:r>
      <w:r w:rsidR="0069709B" w:rsidRPr="00820B18">
        <w:rPr>
          <w:rFonts w:cstheme="minorHAnsi"/>
          <w:b/>
          <w:bCs/>
          <w:color w:val="0A7EC2"/>
          <w:sz w:val="24"/>
          <w:szCs w:val="24"/>
        </w:rPr>
        <w:t>primary</w:t>
      </w:r>
      <w:r w:rsidR="00DD6BC2" w:rsidRPr="00820B18">
        <w:rPr>
          <w:rFonts w:cstheme="minorHAnsi"/>
          <w:b/>
          <w:bCs/>
          <w:color w:val="0A7EC2"/>
          <w:sz w:val="24"/>
          <w:szCs w:val="24"/>
        </w:rPr>
        <w:t xml:space="preserve"> reason why </w:t>
      </w:r>
      <w:r w:rsidR="0069709B" w:rsidRPr="00820B18">
        <w:rPr>
          <w:rFonts w:cstheme="minorHAnsi"/>
          <w:b/>
          <w:bCs/>
          <w:color w:val="0A7EC2"/>
          <w:sz w:val="24"/>
          <w:szCs w:val="24"/>
        </w:rPr>
        <w:t>faculty in academic units</w:t>
      </w:r>
      <w:r w:rsidR="00DD6BC2" w:rsidRPr="00820B18">
        <w:rPr>
          <w:rFonts w:cstheme="minorHAnsi"/>
          <w:b/>
          <w:bCs/>
          <w:color w:val="0A7EC2"/>
          <w:sz w:val="24"/>
          <w:szCs w:val="24"/>
        </w:rPr>
        <w:t xml:space="preserve"> underperform has to do with the culture and politics of the </w:t>
      </w:r>
      <w:r w:rsidR="0069709B" w:rsidRPr="00820B18">
        <w:rPr>
          <w:rFonts w:cstheme="minorHAnsi"/>
          <w:b/>
          <w:bCs/>
          <w:color w:val="0A7EC2"/>
          <w:sz w:val="24"/>
          <w:szCs w:val="24"/>
        </w:rPr>
        <w:t>department</w:t>
      </w:r>
      <w:r w:rsidR="00DD6BC2" w:rsidRPr="00820B18">
        <w:rPr>
          <w:rFonts w:cstheme="minorHAnsi"/>
          <w:b/>
          <w:bCs/>
          <w:color w:val="0A7EC2"/>
          <w:sz w:val="24"/>
          <w:szCs w:val="24"/>
        </w:rPr>
        <w:t xml:space="preserve"> . . . </w:t>
      </w:r>
      <w:r w:rsidR="00122746" w:rsidRPr="00820B18">
        <w:rPr>
          <w:rFonts w:cstheme="minorHAnsi"/>
          <w:b/>
          <w:bCs/>
          <w:color w:val="0A7EC2"/>
          <w:sz w:val="24"/>
          <w:szCs w:val="24"/>
        </w:rPr>
        <w:t xml:space="preserve">To avoid </w:t>
      </w:r>
      <w:r w:rsidR="00E73605" w:rsidRPr="00820B18">
        <w:rPr>
          <w:rFonts w:cstheme="minorHAnsi"/>
          <w:b/>
          <w:bCs/>
          <w:color w:val="0A7EC2"/>
          <w:sz w:val="24"/>
          <w:szCs w:val="24"/>
        </w:rPr>
        <w:t>this</w:t>
      </w:r>
      <w:r w:rsidR="00122746" w:rsidRPr="00820B18">
        <w:rPr>
          <w:rFonts w:cstheme="minorHAnsi"/>
          <w:b/>
          <w:bCs/>
          <w:color w:val="0A7EC2"/>
          <w:sz w:val="24"/>
          <w:szCs w:val="24"/>
        </w:rPr>
        <w:t>, we can</w:t>
      </w:r>
      <w:r w:rsidR="00DD6BC2" w:rsidRPr="00820B18">
        <w:rPr>
          <w:rFonts w:cstheme="minorHAnsi"/>
          <w:b/>
          <w:bCs/>
          <w:color w:val="0A7EC2"/>
          <w:sz w:val="24"/>
          <w:szCs w:val="24"/>
        </w:rPr>
        <w:t xml:space="preserve"> focus on three things:</w:t>
      </w:r>
      <w:r w:rsidR="00820B18" w:rsidRPr="00820B18">
        <w:rPr>
          <w:rFonts w:cstheme="minorHAnsi"/>
          <w:b/>
          <w:bCs/>
          <w:color w:val="0A7EC2"/>
          <w:sz w:val="24"/>
          <w:szCs w:val="24"/>
        </w:rPr>
        <w:br/>
      </w:r>
    </w:p>
    <w:p w14:paraId="3E143932" w14:textId="0F6A61F4" w:rsidR="0075319A" w:rsidRPr="00820B18" w:rsidRDefault="00DD6BC2" w:rsidP="004B3161">
      <w:pPr>
        <w:pStyle w:val="ListParagraph"/>
        <w:numPr>
          <w:ilvl w:val="0"/>
          <w:numId w:val="32"/>
        </w:numPr>
        <w:spacing w:after="80" w:line="240" w:lineRule="auto"/>
        <w:ind w:left="1440"/>
        <w:contextualSpacing w:val="0"/>
        <w:rPr>
          <w:rFonts w:cstheme="minorHAnsi"/>
          <w:color w:val="0A7EC2"/>
          <w:sz w:val="24"/>
          <w:szCs w:val="24"/>
        </w:rPr>
      </w:pPr>
      <w:r w:rsidRPr="00820B18">
        <w:rPr>
          <w:rFonts w:cstheme="minorHAnsi"/>
          <w:color w:val="0A7EC2"/>
          <w:sz w:val="24"/>
          <w:szCs w:val="24"/>
        </w:rPr>
        <w:t xml:space="preserve">how we are going to help </w:t>
      </w:r>
      <w:r w:rsidR="0069709B" w:rsidRPr="00820B18">
        <w:rPr>
          <w:rFonts w:cstheme="minorHAnsi"/>
          <w:color w:val="0A7EC2"/>
          <w:sz w:val="24"/>
          <w:szCs w:val="24"/>
        </w:rPr>
        <w:t>new faculty integrate</w:t>
      </w:r>
      <w:r w:rsidRPr="00820B18">
        <w:rPr>
          <w:rFonts w:cstheme="minorHAnsi"/>
          <w:color w:val="0A7EC2"/>
          <w:sz w:val="24"/>
          <w:szCs w:val="24"/>
        </w:rPr>
        <w:t xml:space="preserve"> </w:t>
      </w:r>
      <w:r w:rsidR="0069709B" w:rsidRPr="00820B18">
        <w:rPr>
          <w:rFonts w:cstheme="minorHAnsi"/>
          <w:color w:val="0A7EC2"/>
          <w:sz w:val="24"/>
          <w:szCs w:val="24"/>
        </w:rPr>
        <w:t>in</w:t>
      </w:r>
      <w:r w:rsidRPr="00820B18">
        <w:rPr>
          <w:rFonts w:cstheme="minorHAnsi"/>
          <w:color w:val="0A7EC2"/>
          <w:sz w:val="24"/>
          <w:szCs w:val="24"/>
        </w:rPr>
        <w:t xml:space="preserve">to the </w:t>
      </w:r>
      <w:r w:rsidR="0069709B" w:rsidRPr="00820B18">
        <w:rPr>
          <w:rFonts w:cstheme="minorHAnsi"/>
          <w:color w:val="0A7EC2"/>
          <w:sz w:val="24"/>
          <w:szCs w:val="24"/>
        </w:rPr>
        <w:t>unit’s</w:t>
      </w:r>
      <w:r w:rsidRPr="00820B18">
        <w:rPr>
          <w:rFonts w:cstheme="minorHAnsi"/>
          <w:color w:val="0A7EC2"/>
          <w:sz w:val="24"/>
          <w:szCs w:val="24"/>
        </w:rPr>
        <w:t xml:space="preserve"> culture; </w:t>
      </w:r>
    </w:p>
    <w:p w14:paraId="4B5963B9" w14:textId="516BACE1" w:rsidR="0075319A" w:rsidRPr="00820B18" w:rsidRDefault="00DD6BC2" w:rsidP="004B3161">
      <w:pPr>
        <w:pStyle w:val="ListParagraph"/>
        <w:numPr>
          <w:ilvl w:val="0"/>
          <w:numId w:val="32"/>
        </w:numPr>
        <w:spacing w:after="80" w:line="240" w:lineRule="auto"/>
        <w:ind w:left="1440"/>
        <w:contextualSpacing w:val="0"/>
        <w:rPr>
          <w:rFonts w:cstheme="minorHAnsi"/>
          <w:color w:val="0A7EC2"/>
          <w:sz w:val="24"/>
          <w:szCs w:val="24"/>
        </w:rPr>
      </w:pPr>
      <w:r w:rsidRPr="00820B18">
        <w:rPr>
          <w:rFonts w:cstheme="minorHAnsi"/>
          <w:color w:val="0A7EC2"/>
          <w:sz w:val="24"/>
          <w:szCs w:val="24"/>
        </w:rPr>
        <w:t>how are we going to connect them to the right people and help them fo</w:t>
      </w:r>
      <w:r w:rsidR="00122746" w:rsidRPr="00820B18">
        <w:rPr>
          <w:rFonts w:cstheme="minorHAnsi"/>
          <w:color w:val="0A7EC2"/>
          <w:sz w:val="24"/>
          <w:szCs w:val="24"/>
        </w:rPr>
        <w:t xml:space="preserve">rm </w:t>
      </w:r>
      <w:r w:rsidR="00E73605" w:rsidRPr="00820B18">
        <w:rPr>
          <w:rFonts w:cstheme="minorHAnsi"/>
          <w:color w:val="0A7EC2"/>
          <w:sz w:val="24"/>
          <w:szCs w:val="24"/>
        </w:rPr>
        <w:br/>
      </w:r>
      <w:r w:rsidR="00122746" w:rsidRPr="00820B18">
        <w:rPr>
          <w:rFonts w:cstheme="minorHAnsi"/>
          <w:color w:val="0A7EC2"/>
          <w:sz w:val="24"/>
          <w:szCs w:val="24"/>
        </w:rPr>
        <w:t>the right relationships;</w:t>
      </w:r>
    </w:p>
    <w:p w14:paraId="6223043D" w14:textId="3E4175CC" w:rsidR="00DD6BC2" w:rsidRPr="00820B18" w:rsidRDefault="00DD6BC2" w:rsidP="004B3161">
      <w:pPr>
        <w:pStyle w:val="ListParagraph"/>
        <w:numPr>
          <w:ilvl w:val="0"/>
          <w:numId w:val="32"/>
        </w:numPr>
        <w:spacing w:after="80" w:line="240" w:lineRule="auto"/>
        <w:ind w:left="1440"/>
        <w:contextualSpacing w:val="0"/>
        <w:rPr>
          <w:rFonts w:cstheme="minorHAnsi"/>
          <w:color w:val="0A7EC2"/>
          <w:sz w:val="24"/>
          <w:szCs w:val="24"/>
        </w:rPr>
      </w:pPr>
      <w:r w:rsidRPr="00820B18">
        <w:rPr>
          <w:rFonts w:cstheme="minorHAnsi"/>
          <w:color w:val="0A7EC2"/>
          <w:sz w:val="24"/>
          <w:szCs w:val="24"/>
        </w:rPr>
        <w:t xml:space="preserve">how are we going to be sure that we really align expectations in every direction </w:t>
      </w:r>
      <w:r w:rsidR="00E73605" w:rsidRPr="00820B18">
        <w:rPr>
          <w:rFonts w:cstheme="minorHAnsi"/>
          <w:color w:val="0A7EC2"/>
          <w:sz w:val="24"/>
          <w:szCs w:val="24"/>
        </w:rPr>
        <w:br/>
      </w:r>
      <w:r w:rsidRPr="00820B18">
        <w:rPr>
          <w:rFonts w:cstheme="minorHAnsi"/>
          <w:color w:val="0A7EC2"/>
          <w:sz w:val="24"/>
          <w:szCs w:val="24"/>
        </w:rPr>
        <w:t>so that they’re set up for success…”</w:t>
      </w:r>
      <w:r w:rsidR="00820B18">
        <w:rPr>
          <w:rFonts w:cstheme="minorHAnsi"/>
          <w:color w:val="0A7EC2"/>
          <w:sz w:val="24"/>
          <w:szCs w:val="24"/>
        </w:rPr>
        <w:t xml:space="preserve"> </w:t>
      </w:r>
      <w:r w:rsidRPr="00820B18">
        <w:rPr>
          <w:rFonts w:cstheme="minorHAnsi"/>
          <w:color w:val="0A7EC2"/>
          <w:sz w:val="18"/>
          <w:szCs w:val="18"/>
        </w:rPr>
        <w:t xml:space="preserve">– </w:t>
      </w:r>
      <w:r w:rsidR="0069709B" w:rsidRPr="00820B18">
        <w:rPr>
          <w:rFonts w:cstheme="minorHAnsi"/>
          <w:color w:val="0A7EC2"/>
          <w:sz w:val="18"/>
          <w:szCs w:val="18"/>
        </w:rPr>
        <w:t xml:space="preserve">adapted from </w:t>
      </w:r>
      <w:r w:rsidRPr="00820B18">
        <w:rPr>
          <w:rFonts w:cstheme="minorHAnsi"/>
          <w:color w:val="0A7EC2"/>
          <w:sz w:val="18"/>
          <w:szCs w:val="18"/>
        </w:rPr>
        <w:t>Michael Watkins, author of “The First 90 Days”</w:t>
      </w:r>
    </w:p>
    <w:p w14:paraId="23E625BE" w14:textId="77777777" w:rsidR="00E23C07" w:rsidRDefault="00E23C07" w:rsidP="00522F47">
      <w:pPr>
        <w:pStyle w:val="NoSpacing"/>
      </w:pPr>
    </w:p>
    <w:tbl>
      <w:tblPr>
        <w:tblStyle w:val="TableGrid"/>
        <w:tblpPr w:leftFromText="180" w:rightFromText="180" w:vertAnchor="page" w:horzAnchor="margin" w:tblpY="7720"/>
        <w:tblW w:w="10615" w:type="dxa"/>
        <w:tblLook w:val="04A0" w:firstRow="1" w:lastRow="0" w:firstColumn="1" w:lastColumn="0" w:noHBand="0" w:noVBand="1"/>
      </w:tblPr>
      <w:tblGrid>
        <w:gridCol w:w="9985"/>
        <w:gridCol w:w="630"/>
      </w:tblGrid>
      <w:tr w:rsidR="00D023B6" w14:paraId="68D752BE" w14:textId="77777777" w:rsidTr="009B42E0">
        <w:tc>
          <w:tcPr>
            <w:tcW w:w="9985" w:type="dxa"/>
            <w:shd w:val="clear" w:color="auto" w:fill="0A7EC2"/>
            <w:vAlign w:val="center"/>
          </w:tcPr>
          <w:p w14:paraId="4C426A46" w14:textId="4903DAA8" w:rsidR="00D023B6" w:rsidRDefault="00D023B6" w:rsidP="00D023B6">
            <w:pPr>
              <w:jc w:val="center"/>
            </w:pPr>
            <w:r>
              <w:rPr>
                <w:rStyle w:val="Strong"/>
                <w:color w:val="FFFFFF" w:themeColor="background1"/>
                <w:sz w:val="20"/>
                <w:szCs w:val="20"/>
              </w:rPr>
              <w:t>Suggestions for the end of semester Conversation</w:t>
            </w:r>
          </w:p>
        </w:tc>
        <w:tc>
          <w:tcPr>
            <w:tcW w:w="630" w:type="dxa"/>
            <w:shd w:val="clear" w:color="auto" w:fill="0A7EC2"/>
          </w:tcPr>
          <w:p w14:paraId="2AF3DFA4" w14:textId="77777777" w:rsidR="00D023B6" w:rsidRPr="002220BE" w:rsidRDefault="00D023B6" w:rsidP="00D023B6">
            <w:pPr>
              <w:jc w:val="center"/>
              <w:rPr>
                <w:color w:val="FFFFFF" w:themeColor="background1"/>
                <w:sz w:val="36"/>
                <w:szCs w:val="36"/>
              </w:rPr>
            </w:pPr>
            <w:r w:rsidRPr="002220BE">
              <w:rPr>
                <w:rFonts w:ascii="Wingdings" w:eastAsia="Wingdings" w:hAnsi="Wingdings" w:cs="Wingdings"/>
                <w:color w:val="FFFFFF" w:themeColor="background1"/>
                <w:sz w:val="36"/>
                <w:szCs w:val="36"/>
              </w:rPr>
              <w:t>ü</w:t>
            </w:r>
          </w:p>
        </w:tc>
      </w:tr>
      <w:tr w:rsidR="00D023B6" w14:paraId="445AF565" w14:textId="77777777" w:rsidTr="00D023B6">
        <w:trPr>
          <w:trHeight w:val="432"/>
        </w:trPr>
        <w:tc>
          <w:tcPr>
            <w:tcW w:w="9985" w:type="dxa"/>
          </w:tcPr>
          <w:p w14:paraId="278E3DC2" w14:textId="77777777" w:rsidR="00D023B6" w:rsidRPr="00704B40" w:rsidRDefault="00D023B6" w:rsidP="00D023B6">
            <w:pPr>
              <w:rPr>
                <w:sz w:val="24"/>
                <w:szCs w:val="24"/>
              </w:rPr>
            </w:pPr>
            <w:r w:rsidRPr="00704B40">
              <w:rPr>
                <w:sz w:val="24"/>
                <w:szCs w:val="24"/>
              </w:rPr>
              <w:t>From your perspective</w:t>
            </w:r>
            <w:r>
              <w:rPr>
                <w:sz w:val="24"/>
                <w:szCs w:val="24"/>
              </w:rPr>
              <w:t>,</w:t>
            </w:r>
            <w:r w:rsidRPr="00704B40">
              <w:rPr>
                <w:sz w:val="24"/>
                <w:szCs w:val="24"/>
              </w:rPr>
              <w:t xml:space="preserve"> what are the highs and lows of your first semester?</w:t>
            </w:r>
          </w:p>
        </w:tc>
        <w:tc>
          <w:tcPr>
            <w:tcW w:w="630" w:type="dxa"/>
          </w:tcPr>
          <w:p w14:paraId="16E40330" w14:textId="77777777" w:rsidR="00D023B6" w:rsidRDefault="00D023B6" w:rsidP="00D023B6"/>
        </w:tc>
      </w:tr>
      <w:tr w:rsidR="00D023B6" w14:paraId="3BB1B5AE" w14:textId="77777777" w:rsidTr="00D023B6">
        <w:trPr>
          <w:trHeight w:val="660"/>
        </w:trPr>
        <w:tc>
          <w:tcPr>
            <w:tcW w:w="9985" w:type="dxa"/>
          </w:tcPr>
          <w:p w14:paraId="7084FCEE" w14:textId="7DDB8891" w:rsidR="00D023B6" w:rsidRPr="00704B40" w:rsidRDefault="00D023B6" w:rsidP="00D023B6">
            <w:pPr>
              <w:rPr>
                <w:sz w:val="24"/>
                <w:szCs w:val="24"/>
              </w:rPr>
            </w:pPr>
            <w:r w:rsidRPr="00704B40">
              <w:rPr>
                <w:sz w:val="24"/>
                <w:szCs w:val="24"/>
              </w:rPr>
              <w:t xml:space="preserve">Provide specific feedback to the new faculty member. </w:t>
            </w:r>
            <w:r w:rsidR="004D58F0">
              <w:rPr>
                <w:sz w:val="24"/>
                <w:szCs w:val="24"/>
              </w:rPr>
              <w:t>O</w:t>
            </w:r>
            <w:r w:rsidR="0090392A">
              <w:rPr>
                <w:sz w:val="24"/>
                <w:szCs w:val="24"/>
              </w:rPr>
              <w:t xml:space="preserve">ffer key insights </w:t>
            </w:r>
            <w:r w:rsidR="00C6122C">
              <w:rPr>
                <w:sz w:val="24"/>
                <w:szCs w:val="24"/>
              </w:rPr>
              <w:t>of</w:t>
            </w:r>
            <w:r w:rsidR="009B3EE3">
              <w:rPr>
                <w:sz w:val="24"/>
                <w:szCs w:val="24"/>
              </w:rPr>
              <w:t xml:space="preserve"> the</w:t>
            </w:r>
            <w:r w:rsidR="0090392A">
              <w:rPr>
                <w:sz w:val="24"/>
                <w:szCs w:val="24"/>
              </w:rPr>
              <w:t xml:space="preserve"> successes you have observed during the new hire’s first semester </w:t>
            </w:r>
            <w:r w:rsidR="004D58F0">
              <w:rPr>
                <w:sz w:val="24"/>
                <w:szCs w:val="24"/>
              </w:rPr>
              <w:t>as well as areas for growth</w:t>
            </w:r>
            <w:r w:rsidRPr="00704B40">
              <w:rPr>
                <w:sz w:val="24"/>
                <w:szCs w:val="24"/>
              </w:rPr>
              <w:t>. Be specific about how the</w:t>
            </w:r>
            <w:r>
              <w:rPr>
                <w:sz w:val="24"/>
                <w:szCs w:val="24"/>
              </w:rPr>
              <w:t xml:space="preserve"> new faculty can improve their teaching, research and work</w:t>
            </w:r>
            <w:r w:rsidRPr="00704B40">
              <w:rPr>
                <w:sz w:val="24"/>
                <w:szCs w:val="24"/>
              </w:rPr>
              <w:t xml:space="preserve">. </w:t>
            </w:r>
          </w:p>
        </w:tc>
        <w:tc>
          <w:tcPr>
            <w:tcW w:w="630" w:type="dxa"/>
          </w:tcPr>
          <w:p w14:paraId="38E81D1D" w14:textId="77777777" w:rsidR="00D023B6" w:rsidRDefault="00D023B6" w:rsidP="00D023B6"/>
        </w:tc>
      </w:tr>
      <w:tr w:rsidR="00D023B6" w14:paraId="50811510" w14:textId="77777777" w:rsidTr="00D023B6">
        <w:trPr>
          <w:trHeight w:val="444"/>
        </w:trPr>
        <w:tc>
          <w:tcPr>
            <w:tcW w:w="9985" w:type="dxa"/>
          </w:tcPr>
          <w:p w14:paraId="2B93AD61" w14:textId="35C64F53" w:rsidR="00D023B6" w:rsidRPr="00704B40" w:rsidRDefault="00D023B6" w:rsidP="000569ED">
            <w:pPr>
              <w:rPr>
                <w:sz w:val="24"/>
                <w:szCs w:val="24"/>
              </w:rPr>
            </w:pPr>
            <w:r w:rsidRPr="00704B40">
              <w:rPr>
                <w:sz w:val="24"/>
                <w:szCs w:val="24"/>
              </w:rPr>
              <w:t xml:space="preserve">Review first </w:t>
            </w:r>
            <w:r w:rsidR="000E49D0">
              <w:rPr>
                <w:sz w:val="24"/>
                <w:szCs w:val="24"/>
              </w:rPr>
              <w:t>semester teaching</w:t>
            </w:r>
            <w:r w:rsidR="000569ED">
              <w:rPr>
                <w:sz w:val="24"/>
                <w:szCs w:val="24"/>
              </w:rPr>
              <w:t xml:space="preserve"> and</w:t>
            </w:r>
            <w:r w:rsidR="00254E9F">
              <w:rPr>
                <w:sz w:val="24"/>
                <w:szCs w:val="24"/>
              </w:rPr>
              <w:t xml:space="preserve"> </w:t>
            </w:r>
            <w:r w:rsidRPr="00704B40">
              <w:rPr>
                <w:sz w:val="24"/>
                <w:szCs w:val="24"/>
              </w:rPr>
              <w:t>discuss stu</w:t>
            </w:r>
            <w:r w:rsidR="00766DF0">
              <w:rPr>
                <w:sz w:val="24"/>
                <w:szCs w:val="24"/>
              </w:rPr>
              <w:t xml:space="preserve">dent evaluations and </w:t>
            </w:r>
            <w:r w:rsidRPr="00704B40">
              <w:rPr>
                <w:sz w:val="24"/>
                <w:szCs w:val="24"/>
              </w:rPr>
              <w:t xml:space="preserve">how </w:t>
            </w:r>
            <w:r w:rsidR="000569ED">
              <w:rPr>
                <w:sz w:val="24"/>
                <w:szCs w:val="24"/>
              </w:rPr>
              <w:t xml:space="preserve">their </w:t>
            </w:r>
            <w:r w:rsidRPr="00704B40">
              <w:rPr>
                <w:sz w:val="24"/>
                <w:szCs w:val="24"/>
              </w:rPr>
              <w:t>research is going.</w:t>
            </w:r>
          </w:p>
        </w:tc>
        <w:tc>
          <w:tcPr>
            <w:tcW w:w="630" w:type="dxa"/>
          </w:tcPr>
          <w:p w14:paraId="5B6F1B8F" w14:textId="77777777" w:rsidR="00D023B6" w:rsidRDefault="00D023B6" w:rsidP="00D023B6"/>
        </w:tc>
      </w:tr>
      <w:tr w:rsidR="00D023B6" w14:paraId="372348E3" w14:textId="77777777" w:rsidTr="00D023B6">
        <w:trPr>
          <w:trHeight w:val="432"/>
        </w:trPr>
        <w:tc>
          <w:tcPr>
            <w:tcW w:w="9985" w:type="dxa"/>
          </w:tcPr>
          <w:p w14:paraId="0311F808" w14:textId="77777777" w:rsidR="00D023B6" w:rsidRPr="00704B40" w:rsidRDefault="00D023B6" w:rsidP="00D023B6">
            <w:pPr>
              <w:rPr>
                <w:sz w:val="24"/>
                <w:szCs w:val="24"/>
              </w:rPr>
            </w:pPr>
            <w:r w:rsidRPr="00704B40">
              <w:rPr>
                <w:sz w:val="24"/>
                <w:szCs w:val="24"/>
              </w:rPr>
              <w:t>How is your relationship with your mentor going?</w:t>
            </w:r>
          </w:p>
        </w:tc>
        <w:tc>
          <w:tcPr>
            <w:tcW w:w="630" w:type="dxa"/>
          </w:tcPr>
          <w:p w14:paraId="63650FFD" w14:textId="77777777" w:rsidR="00D023B6" w:rsidRDefault="00D023B6" w:rsidP="00D023B6"/>
        </w:tc>
      </w:tr>
      <w:tr w:rsidR="00D023B6" w14:paraId="69781ADA" w14:textId="77777777" w:rsidTr="00D023B6">
        <w:trPr>
          <w:trHeight w:val="432"/>
        </w:trPr>
        <w:tc>
          <w:tcPr>
            <w:tcW w:w="9985" w:type="dxa"/>
          </w:tcPr>
          <w:p w14:paraId="5FAFED20" w14:textId="670E5A83" w:rsidR="00D023B6" w:rsidRPr="00704B40" w:rsidRDefault="00D023B6" w:rsidP="000E49D0">
            <w:pPr>
              <w:rPr>
                <w:sz w:val="24"/>
                <w:szCs w:val="24"/>
              </w:rPr>
            </w:pPr>
            <w:r w:rsidRPr="00704B40">
              <w:rPr>
                <w:sz w:val="24"/>
                <w:szCs w:val="24"/>
              </w:rPr>
              <w:t>How can I help you prepare for next semester?</w:t>
            </w:r>
          </w:p>
        </w:tc>
        <w:tc>
          <w:tcPr>
            <w:tcW w:w="630" w:type="dxa"/>
          </w:tcPr>
          <w:p w14:paraId="7B28DB75" w14:textId="77777777" w:rsidR="00D023B6" w:rsidRDefault="00D023B6" w:rsidP="00D023B6"/>
        </w:tc>
      </w:tr>
      <w:tr w:rsidR="00D023B6" w14:paraId="3705AC8B" w14:textId="77777777" w:rsidTr="00D023B6">
        <w:trPr>
          <w:trHeight w:val="432"/>
        </w:trPr>
        <w:tc>
          <w:tcPr>
            <w:tcW w:w="9985" w:type="dxa"/>
          </w:tcPr>
          <w:p w14:paraId="3FAB0712" w14:textId="77777777" w:rsidR="00D023B6" w:rsidRPr="00704B40" w:rsidRDefault="00D023B6" w:rsidP="00D023B6">
            <w:pPr>
              <w:rPr>
                <w:sz w:val="24"/>
                <w:szCs w:val="24"/>
              </w:rPr>
            </w:pPr>
            <w:r w:rsidRPr="00704B40">
              <w:rPr>
                <w:sz w:val="24"/>
                <w:szCs w:val="24"/>
              </w:rPr>
              <w:t>What are some of the most important connections you have made?</w:t>
            </w:r>
          </w:p>
        </w:tc>
        <w:tc>
          <w:tcPr>
            <w:tcW w:w="630" w:type="dxa"/>
          </w:tcPr>
          <w:p w14:paraId="1F3B0A45" w14:textId="77777777" w:rsidR="00D023B6" w:rsidRDefault="00D023B6" w:rsidP="00D023B6"/>
        </w:tc>
      </w:tr>
      <w:tr w:rsidR="00D023B6" w14:paraId="12A73265" w14:textId="77777777" w:rsidTr="00D023B6">
        <w:trPr>
          <w:trHeight w:val="471"/>
        </w:trPr>
        <w:tc>
          <w:tcPr>
            <w:tcW w:w="9985" w:type="dxa"/>
          </w:tcPr>
          <w:p w14:paraId="6FB9222A" w14:textId="77777777" w:rsidR="00D023B6" w:rsidRPr="00704B40" w:rsidRDefault="00D023B6" w:rsidP="00D023B6">
            <w:pPr>
              <w:rPr>
                <w:sz w:val="24"/>
                <w:szCs w:val="24"/>
              </w:rPr>
            </w:pPr>
            <w:r w:rsidRPr="00704B40">
              <w:rPr>
                <w:sz w:val="24"/>
                <w:szCs w:val="24"/>
              </w:rPr>
              <w:t>Is there anything I need to do more of for your success? Anything I need to do less of?</w:t>
            </w:r>
          </w:p>
        </w:tc>
        <w:tc>
          <w:tcPr>
            <w:tcW w:w="630" w:type="dxa"/>
          </w:tcPr>
          <w:p w14:paraId="2C60A503" w14:textId="77777777" w:rsidR="00D023B6" w:rsidRDefault="00D023B6" w:rsidP="00D023B6"/>
        </w:tc>
      </w:tr>
      <w:tr w:rsidR="00D023B6" w14:paraId="13152207" w14:textId="77777777" w:rsidTr="00D023B6">
        <w:trPr>
          <w:trHeight w:val="648"/>
        </w:trPr>
        <w:tc>
          <w:tcPr>
            <w:tcW w:w="9985" w:type="dxa"/>
          </w:tcPr>
          <w:p w14:paraId="3344F90D" w14:textId="77777777" w:rsidR="00D023B6" w:rsidRPr="00704B40" w:rsidRDefault="00D023B6" w:rsidP="00D023B6">
            <w:pPr>
              <w:rPr>
                <w:sz w:val="24"/>
                <w:szCs w:val="24"/>
              </w:rPr>
            </w:pPr>
            <w:r w:rsidRPr="00704B40">
              <w:rPr>
                <w:sz w:val="24"/>
                <w:szCs w:val="24"/>
              </w:rPr>
              <w:t>How are you acclimating to our department norms</w:t>
            </w:r>
            <w:r>
              <w:rPr>
                <w:sz w:val="24"/>
                <w:szCs w:val="24"/>
              </w:rPr>
              <w:t xml:space="preserve"> and </w:t>
            </w:r>
            <w:r w:rsidRPr="00704B40">
              <w:rPr>
                <w:sz w:val="24"/>
                <w:szCs w:val="24"/>
              </w:rPr>
              <w:t>culture? How would you describe collegiality within our department?</w:t>
            </w:r>
          </w:p>
        </w:tc>
        <w:tc>
          <w:tcPr>
            <w:tcW w:w="630" w:type="dxa"/>
          </w:tcPr>
          <w:p w14:paraId="78132F93" w14:textId="77777777" w:rsidR="00D023B6" w:rsidRDefault="00D023B6" w:rsidP="00D023B6"/>
        </w:tc>
      </w:tr>
      <w:tr w:rsidR="00D023B6" w14:paraId="0730B07D" w14:textId="77777777" w:rsidTr="00D023B6">
        <w:trPr>
          <w:trHeight w:val="432"/>
        </w:trPr>
        <w:tc>
          <w:tcPr>
            <w:tcW w:w="9985" w:type="dxa"/>
          </w:tcPr>
          <w:p w14:paraId="2CC71154" w14:textId="00E5C6B4" w:rsidR="00D023B6" w:rsidRPr="00704B40" w:rsidRDefault="00D023B6" w:rsidP="000E49D0">
            <w:pPr>
              <w:rPr>
                <w:sz w:val="24"/>
                <w:szCs w:val="24"/>
              </w:rPr>
            </w:pPr>
            <w:r w:rsidRPr="00704B40">
              <w:rPr>
                <w:sz w:val="24"/>
                <w:szCs w:val="24"/>
              </w:rPr>
              <w:t>Review I</w:t>
            </w:r>
            <w:r>
              <w:rPr>
                <w:sz w:val="24"/>
                <w:szCs w:val="24"/>
              </w:rPr>
              <w:t xml:space="preserve">ndividual </w:t>
            </w:r>
            <w:r w:rsidRPr="00704B40">
              <w:rPr>
                <w:sz w:val="24"/>
                <w:szCs w:val="24"/>
              </w:rPr>
              <w:t>D</w:t>
            </w:r>
            <w:r>
              <w:rPr>
                <w:sz w:val="24"/>
                <w:szCs w:val="24"/>
              </w:rPr>
              <w:t xml:space="preserve">evelopment </w:t>
            </w:r>
            <w:r w:rsidRPr="00704B40">
              <w:rPr>
                <w:sz w:val="24"/>
                <w:szCs w:val="24"/>
              </w:rPr>
              <w:t>P</w:t>
            </w:r>
            <w:r>
              <w:rPr>
                <w:sz w:val="24"/>
                <w:szCs w:val="24"/>
              </w:rPr>
              <w:t>lan (IDP)</w:t>
            </w:r>
            <w:r w:rsidRPr="00704B40">
              <w:rPr>
                <w:sz w:val="24"/>
                <w:szCs w:val="24"/>
              </w:rPr>
              <w:t xml:space="preserve"> and set goals for next </w:t>
            </w:r>
            <w:r w:rsidR="000E49D0">
              <w:rPr>
                <w:sz w:val="24"/>
                <w:szCs w:val="24"/>
              </w:rPr>
              <w:t>semester</w:t>
            </w:r>
            <w:r w:rsidRPr="00704B40">
              <w:rPr>
                <w:sz w:val="24"/>
                <w:szCs w:val="24"/>
              </w:rPr>
              <w:t>.</w:t>
            </w:r>
          </w:p>
        </w:tc>
        <w:tc>
          <w:tcPr>
            <w:tcW w:w="630" w:type="dxa"/>
          </w:tcPr>
          <w:p w14:paraId="6BF0927D" w14:textId="77777777" w:rsidR="00D023B6" w:rsidRDefault="00D023B6" w:rsidP="00D023B6"/>
        </w:tc>
      </w:tr>
      <w:tr w:rsidR="00D023B6" w14:paraId="1D20D061" w14:textId="77777777" w:rsidTr="00D023B6">
        <w:trPr>
          <w:trHeight w:val="648"/>
        </w:trPr>
        <w:tc>
          <w:tcPr>
            <w:tcW w:w="9985" w:type="dxa"/>
          </w:tcPr>
          <w:p w14:paraId="71EF4E40" w14:textId="77777777" w:rsidR="00D023B6" w:rsidRPr="00704B40" w:rsidRDefault="00D023B6" w:rsidP="00D023B6">
            <w:pPr>
              <w:rPr>
                <w:sz w:val="24"/>
                <w:szCs w:val="24"/>
              </w:rPr>
            </w:pPr>
            <w:r w:rsidRPr="00704B40">
              <w:rPr>
                <w:sz w:val="24"/>
                <w:szCs w:val="24"/>
              </w:rPr>
              <w:t>What leaders can I connect you with across campus that will accelerate your understanding of our campus or advance any of your goals?</w:t>
            </w:r>
          </w:p>
        </w:tc>
        <w:tc>
          <w:tcPr>
            <w:tcW w:w="630" w:type="dxa"/>
          </w:tcPr>
          <w:p w14:paraId="0499D8DA" w14:textId="77777777" w:rsidR="00D023B6" w:rsidRDefault="00D023B6" w:rsidP="00D023B6"/>
        </w:tc>
      </w:tr>
      <w:tr w:rsidR="00D023B6" w14:paraId="7A417BED" w14:textId="77777777" w:rsidTr="00D023B6">
        <w:trPr>
          <w:trHeight w:val="648"/>
        </w:trPr>
        <w:tc>
          <w:tcPr>
            <w:tcW w:w="9985" w:type="dxa"/>
          </w:tcPr>
          <w:p w14:paraId="0EE6E106" w14:textId="77777777" w:rsidR="00D023B6" w:rsidRPr="00704B40" w:rsidRDefault="00D023B6" w:rsidP="00D023B6">
            <w:pPr>
              <w:rPr>
                <w:sz w:val="24"/>
                <w:szCs w:val="24"/>
              </w:rPr>
            </w:pPr>
            <w:r w:rsidRPr="00704B40">
              <w:rPr>
                <w:sz w:val="24"/>
                <w:szCs w:val="24"/>
              </w:rPr>
              <w:t>What resources have you found most useful? Have you had a chance to attend one of the Experience UF events?</w:t>
            </w:r>
          </w:p>
        </w:tc>
        <w:tc>
          <w:tcPr>
            <w:tcW w:w="630" w:type="dxa"/>
          </w:tcPr>
          <w:p w14:paraId="4A53571B" w14:textId="77777777" w:rsidR="00D023B6" w:rsidRDefault="00D023B6" w:rsidP="00D023B6"/>
        </w:tc>
      </w:tr>
    </w:tbl>
    <w:p w14:paraId="40C4BAB6" w14:textId="56558FCD" w:rsidR="00C07F29" w:rsidRPr="00820B18" w:rsidRDefault="00E23C07" w:rsidP="00522F47">
      <w:pPr>
        <w:pStyle w:val="NoSpacing"/>
        <w:rPr>
          <w:b/>
          <w:i/>
          <w:sz w:val="20"/>
          <w:szCs w:val="20"/>
        </w:rPr>
      </w:pPr>
      <w:r w:rsidRPr="00820B18">
        <w:rPr>
          <w:sz w:val="20"/>
          <w:szCs w:val="20"/>
        </w:rPr>
        <w:t xml:space="preserve">It is one of the Chair’s responsibilities to ensure that the new faculty member understands the political landscape in which the department operates. Additionally, the Chair’s role is to provide clear expectations about how the faculty member contributes to the culture within the department. The following are important conversations for the Chair to have with the new faculty member. </w:t>
      </w:r>
      <w:r w:rsidRPr="00820B18">
        <w:rPr>
          <w:b/>
          <w:i/>
          <w:sz w:val="20"/>
          <w:szCs w:val="20"/>
        </w:rPr>
        <w:t xml:space="preserve">This is a dialogue, a reciprocal </w:t>
      </w:r>
      <w:r w:rsidR="00351576" w:rsidRPr="00820B18">
        <w:rPr>
          <w:b/>
          <w:i/>
          <w:sz w:val="20"/>
          <w:szCs w:val="20"/>
        </w:rPr>
        <w:t>conversation that</w:t>
      </w:r>
      <w:r w:rsidRPr="00820B18">
        <w:rPr>
          <w:b/>
          <w:i/>
          <w:sz w:val="20"/>
          <w:szCs w:val="20"/>
        </w:rPr>
        <w:t xml:space="preserve"> fosters the strong and supportive relationship between the Chair and faculty.</w:t>
      </w:r>
      <w:r w:rsidR="009D2CD2" w:rsidRPr="00820B18">
        <w:rPr>
          <w:b/>
          <w:i/>
          <w:sz w:val="20"/>
          <w:szCs w:val="20"/>
        </w:rPr>
        <w:t xml:space="preserve"> Below are some suggested prompts or questions for consideration.</w:t>
      </w:r>
    </w:p>
    <w:p w14:paraId="1B5A7A1B" w14:textId="42D3FC70" w:rsidR="00B27AFD" w:rsidRPr="00820B18" w:rsidRDefault="00820B18" w:rsidP="004A56F4">
      <w:pPr>
        <w:spacing w:before="240" w:after="0"/>
        <w:jc w:val="center"/>
        <w:rPr>
          <w:rFonts w:ascii="Candara" w:hAnsi="Candara"/>
          <w:b/>
          <w:bCs/>
          <w:i/>
          <w:iCs/>
          <w:color w:val="ED7D31" w:themeColor="accent2"/>
          <w:sz w:val="28"/>
        </w:rPr>
      </w:pPr>
      <w:r w:rsidRPr="00820B18">
        <w:rPr>
          <w:rFonts w:ascii="Candara" w:hAnsi="Candara"/>
          <w:b/>
          <w:bCs/>
          <w:i/>
          <w:iCs/>
          <w:color w:val="ED7D31" w:themeColor="accent2"/>
          <w:sz w:val="28"/>
        </w:rPr>
        <w:t>A WORK CULTURE IS DEFINED BY THE WORST BEHAVIOR IT IS WILLING TO TOLERATE.</w:t>
      </w:r>
    </w:p>
    <w:p w14:paraId="5624B6F9" w14:textId="5312C4DD" w:rsidR="00392D51" w:rsidRPr="009D6DD0" w:rsidRDefault="0075319A" w:rsidP="003E731D">
      <w:pPr>
        <w:ind w:left="1440"/>
        <w:rPr>
          <w:rStyle w:val="IntenseReference"/>
          <w:color w:val="C00000"/>
        </w:rPr>
      </w:pPr>
      <w:r>
        <w:rPr>
          <w:rFonts w:asciiTheme="majorHAnsi" w:hAnsiTheme="majorHAnsi" w:cstheme="majorHAnsi"/>
          <w:bCs/>
          <w:i/>
          <w:iCs/>
          <w:sz w:val="28"/>
        </w:rPr>
        <w:br w:type="page"/>
      </w:r>
      <w:r w:rsidR="00392D51" w:rsidRPr="00C8061C">
        <w:rPr>
          <w:rStyle w:val="IntenseReference"/>
          <w:noProof/>
          <w:color w:val="C00000"/>
        </w:rPr>
        <w:t xml:space="preserve"> </w:t>
      </w:r>
    </w:p>
    <w:p w14:paraId="2C541F0D" w14:textId="77777777" w:rsidR="00820B18" w:rsidRDefault="00820B18" w:rsidP="00820B18">
      <w:pPr>
        <w:spacing w:before="240"/>
        <w:rPr>
          <w:rFonts w:asciiTheme="majorHAnsi" w:hAnsiTheme="majorHAnsi" w:cstheme="majorHAnsi"/>
          <w:bCs/>
          <w:i/>
          <w:iCs/>
          <w:color w:val="7030A0"/>
          <w:sz w:val="28"/>
        </w:rPr>
      </w:pPr>
    </w:p>
    <w:p w14:paraId="76EB4BC8" w14:textId="77777777" w:rsidR="00820B18" w:rsidRDefault="00820B18" w:rsidP="00820B18">
      <w:pPr>
        <w:spacing w:before="240"/>
        <w:jc w:val="center"/>
        <w:rPr>
          <w:rFonts w:cstheme="minorHAnsi"/>
          <w:bCs/>
          <w:color w:val="0A7EC2"/>
          <w:sz w:val="28"/>
        </w:rPr>
      </w:pPr>
    </w:p>
    <w:p w14:paraId="72234AE7" w14:textId="335F797F" w:rsidR="00B27AFD" w:rsidRPr="00820B18" w:rsidRDefault="00B27AFD" w:rsidP="00820B18">
      <w:pPr>
        <w:spacing w:before="240"/>
        <w:jc w:val="center"/>
        <w:rPr>
          <w:rFonts w:cstheme="minorHAnsi"/>
          <w:bCs/>
          <w:color w:val="0A7EC2"/>
          <w:sz w:val="28"/>
        </w:rPr>
      </w:pPr>
      <w:r w:rsidRPr="00820B18">
        <w:rPr>
          <w:rFonts w:cstheme="minorHAnsi"/>
          <w:bCs/>
          <w:color w:val="0A7EC2"/>
          <w:sz w:val="28"/>
        </w:rPr>
        <w:t>The goal of this check-in is to make sure the new faculty member</w:t>
      </w:r>
      <w:r w:rsidR="00820B18" w:rsidRPr="00820B18">
        <w:rPr>
          <w:rFonts w:cstheme="minorHAnsi"/>
          <w:bCs/>
          <w:color w:val="0A7EC2"/>
          <w:sz w:val="28"/>
        </w:rPr>
        <w:t xml:space="preserve"> </w:t>
      </w:r>
      <w:r w:rsidRPr="00820B18">
        <w:rPr>
          <w:rFonts w:cstheme="minorHAnsi"/>
          <w:bCs/>
          <w:color w:val="0A7EC2"/>
          <w:sz w:val="28"/>
        </w:rPr>
        <w:t xml:space="preserve">is </w:t>
      </w:r>
      <w:r w:rsidRPr="00820B18">
        <w:rPr>
          <w:rFonts w:cstheme="minorHAnsi"/>
          <w:b/>
          <w:bCs/>
          <w:color w:val="0A7EC2"/>
          <w:sz w:val="28"/>
        </w:rPr>
        <w:t>prepared</w:t>
      </w:r>
      <w:r w:rsidRPr="00820B18">
        <w:rPr>
          <w:rFonts w:cstheme="minorHAnsi"/>
          <w:bCs/>
          <w:color w:val="0A7EC2"/>
          <w:sz w:val="28"/>
        </w:rPr>
        <w:t xml:space="preserve"> for the next</w:t>
      </w:r>
      <w:r w:rsidR="000E49D0" w:rsidRPr="00820B18">
        <w:rPr>
          <w:rFonts w:cstheme="minorHAnsi"/>
          <w:bCs/>
          <w:color w:val="0A7EC2"/>
          <w:sz w:val="28"/>
        </w:rPr>
        <w:t xml:space="preserve"> semester</w:t>
      </w:r>
      <w:r w:rsidRPr="00820B18">
        <w:rPr>
          <w:rFonts w:cstheme="minorHAnsi"/>
          <w:bCs/>
          <w:color w:val="0A7EC2"/>
          <w:sz w:val="28"/>
        </w:rPr>
        <w:t xml:space="preserve">, to see what lessons have been learned in their first </w:t>
      </w:r>
      <w:r w:rsidR="000E49D0" w:rsidRPr="00820B18">
        <w:rPr>
          <w:rFonts w:cstheme="minorHAnsi"/>
          <w:bCs/>
          <w:color w:val="0A7EC2"/>
          <w:sz w:val="28"/>
        </w:rPr>
        <w:t>semester,</w:t>
      </w:r>
      <w:r w:rsidRPr="00820B18">
        <w:rPr>
          <w:rFonts w:cstheme="minorHAnsi"/>
          <w:bCs/>
          <w:color w:val="0A7EC2"/>
          <w:sz w:val="28"/>
        </w:rPr>
        <w:t xml:space="preserve"> and what gaps still exist for them to feel successful.</w:t>
      </w:r>
      <w:r w:rsidR="00820B18" w:rsidRPr="00820B18">
        <w:rPr>
          <w:rFonts w:cstheme="minorHAnsi"/>
          <w:bCs/>
          <w:color w:val="0A7EC2"/>
          <w:sz w:val="28"/>
        </w:rPr>
        <w:t xml:space="preserve"> </w:t>
      </w:r>
      <w:r w:rsidRPr="00820B18">
        <w:rPr>
          <w:rFonts w:cstheme="minorHAnsi"/>
          <w:bCs/>
          <w:color w:val="0A7EC2"/>
          <w:sz w:val="28"/>
        </w:rPr>
        <w:t xml:space="preserve">The checklist </w:t>
      </w:r>
      <w:r w:rsidR="009B2D98" w:rsidRPr="00820B18">
        <w:rPr>
          <w:rFonts w:cstheme="minorHAnsi"/>
          <w:bCs/>
          <w:color w:val="0A7EC2"/>
          <w:sz w:val="28"/>
        </w:rPr>
        <w:t xml:space="preserve">on page 1 </w:t>
      </w:r>
      <w:r w:rsidR="003E731D" w:rsidRPr="00820B18">
        <w:rPr>
          <w:rFonts w:cstheme="minorHAnsi"/>
          <w:bCs/>
          <w:color w:val="0A7EC2"/>
          <w:sz w:val="28"/>
        </w:rPr>
        <w:t>cover</w:t>
      </w:r>
      <w:r w:rsidR="009B2D98" w:rsidRPr="00820B18">
        <w:rPr>
          <w:rFonts w:cstheme="minorHAnsi"/>
          <w:bCs/>
          <w:color w:val="0A7EC2"/>
          <w:sz w:val="28"/>
        </w:rPr>
        <w:t>s</w:t>
      </w:r>
      <w:r w:rsidRPr="00820B18">
        <w:rPr>
          <w:rFonts w:cstheme="minorHAnsi"/>
          <w:bCs/>
          <w:color w:val="0A7EC2"/>
          <w:sz w:val="28"/>
        </w:rPr>
        <w:t xml:space="preserve"> the </w:t>
      </w:r>
      <w:r w:rsidRPr="00820B18">
        <w:rPr>
          <w:rFonts w:cstheme="minorHAnsi"/>
          <w:bCs/>
          <w:color w:val="0A7EC2"/>
          <w:sz w:val="28"/>
          <w:u w:val="single"/>
        </w:rPr>
        <w:t>minimum</w:t>
      </w:r>
      <w:r w:rsidRPr="00820B18">
        <w:rPr>
          <w:rFonts w:cstheme="minorHAnsi"/>
          <w:bCs/>
          <w:color w:val="0A7EC2"/>
          <w:sz w:val="28"/>
        </w:rPr>
        <w:t xml:space="preserve"> crucial topics </w:t>
      </w:r>
      <w:r w:rsidR="003E731D" w:rsidRPr="00820B18">
        <w:rPr>
          <w:rFonts w:cstheme="minorHAnsi"/>
          <w:bCs/>
          <w:color w:val="0A7EC2"/>
          <w:sz w:val="28"/>
        </w:rPr>
        <w:t xml:space="preserve">to </w:t>
      </w:r>
      <w:r w:rsidR="000373A5" w:rsidRPr="00820B18">
        <w:rPr>
          <w:rFonts w:cstheme="minorHAnsi"/>
          <w:bCs/>
          <w:color w:val="0A7EC2"/>
          <w:sz w:val="28"/>
        </w:rPr>
        <w:t>have with</w:t>
      </w:r>
      <w:r w:rsidRPr="00820B18">
        <w:rPr>
          <w:rFonts w:cstheme="minorHAnsi"/>
          <w:bCs/>
          <w:color w:val="0A7EC2"/>
          <w:sz w:val="28"/>
        </w:rPr>
        <w:t xml:space="preserve"> your new faculty. Depending on circumstances, the following</w:t>
      </w:r>
      <w:r w:rsidR="000E49D0" w:rsidRPr="00820B18">
        <w:rPr>
          <w:rFonts w:cstheme="minorHAnsi"/>
          <w:bCs/>
          <w:color w:val="0A7EC2"/>
          <w:sz w:val="28"/>
        </w:rPr>
        <w:br/>
      </w:r>
      <w:r w:rsidRPr="00820B18">
        <w:rPr>
          <w:rFonts w:cstheme="minorHAnsi"/>
          <w:bCs/>
          <w:color w:val="0A7EC2"/>
          <w:sz w:val="28"/>
        </w:rPr>
        <w:t xml:space="preserve"> items </w:t>
      </w:r>
      <w:r w:rsidRPr="00820B18">
        <w:rPr>
          <w:rFonts w:cstheme="minorHAnsi"/>
          <w:bCs/>
          <w:color w:val="0A7EC2"/>
          <w:sz w:val="28"/>
          <w:u w:val="single"/>
        </w:rPr>
        <w:t>may</w:t>
      </w:r>
      <w:r w:rsidRPr="00820B18">
        <w:rPr>
          <w:rFonts w:cstheme="minorHAnsi"/>
          <w:bCs/>
          <w:color w:val="0A7EC2"/>
          <w:sz w:val="28"/>
        </w:rPr>
        <w:t xml:space="preserve"> be </w:t>
      </w:r>
      <w:r w:rsidR="000C5A43" w:rsidRPr="00820B18">
        <w:rPr>
          <w:rFonts w:cstheme="minorHAnsi"/>
          <w:bCs/>
          <w:color w:val="0A7EC2"/>
          <w:sz w:val="28"/>
        </w:rPr>
        <w:t>considered for</w:t>
      </w:r>
      <w:r w:rsidR="003E731D" w:rsidRPr="00820B18">
        <w:rPr>
          <w:rFonts w:cstheme="minorHAnsi"/>
          <w:bCs/>
          <w:color w:val="0A7EC2"/>
          <w:sz w:val="28"/>
        </w:rPr>
        <w:t xml:space="preserve"> additional inclusion</w:t>
      </w:r>
      <w:r w:rsidR="000C5A43" w:rsidRPr="00820B18">
        <w:rPr>
          <w:rFonts w:cstheme="minorHAnsi"/>
          <w:bCs/>
          <w:color w:val="0A7EC2"/>
          <w:sz w:val="28"/>
        </w:rPr>
        <w:t xml:space="preserve"> in</w:t>
      </w:r>
      <w:r w:rsidRPr="00820B18">
        <w:rPr>
          <w:rFonts w:cstheme="minorHAnsi"/>
          <w:bCs/>
          <w:color w:val="0A7EC2"/>
          <w:sz w:val="28"/>
        </w:rPr>
        <w:t xml:space="preserve"> your dialogue</w:t>
      </w:r>
      <w:r w:rsidR="000E49D0" w:rsidRPr="00820B18">
        <w:rPr>
          <w:rFonts w:cstheme="minorHAnsi"/>
          <w:bCs/>
          <w:color w:val="0A7EC2"/>
          <w:sz w:val="28"/>
        </w:rPr>
        <w:t xml:space="preserve"> – </w:t>
      </w:r>
      <w:r w:rsidR="000E49D0" w:rsidRPr="00820B18">
        <w:rPr>
          <w:rFonts w:cstheme="minorHAnsi"/>
          <w:bCs/>
          <w:color w:val="0A7EC2"/>
          <w:sz w:val="28"/>
        </w:rPr>
        <w:br/>
        <w:t>delivered in your own words and style</w:t>
      </w:r>
      <w:r w:rsidRPr="00820B18">
        <w:rPr>
          <w:rFonts w:cstheme="minorHAnsi"/>
          <w:bCs/>
          <w:color w:val="0A7EC2"/>
          <w:sz w:val="28"/>
        </w:rPr>
        <w:t>.</w:t>
      </w:r>
    </w:p>
    <w:p w14:paraId="4D540DFE" w14:textId="77777777" w:rsidR="000C5A43" w:rsidRPr="00F63391" w:rsidRDefault="000C5A43">
      <w:pPr>
        <w:rPr>
          <w:rFonts w:asciiTheme="majorHAnsi" w:hAnsiTheme="majorHAnsi" w:cstheme="majorHAnsi"/>
          <w:bCs/>
          <w:i/>
          <w:iCs/>
          <w:sz w:val="28"/>
        </w:rPr>
      </w:pPr>
    </w:p>
    <w:p w14:paraId="05C2BF7A" w14:textId="291A2ED6" w:rsidR="00122746" w:rsidRPr="004B3161" w:rsidRDefault="00122746" w:rsidP="00122746">
      <w:pPr>
        <w:pStyle w:val="ListParagraph"/>
        <w:numPr>
          <w:ilvl w:val="0"/>
          <w:numId w:val="31"/>
        </w:numPr>
        <w:spacing w:after="240" w:line="240" w:lineRule="auto"/>
        <w:contextualSpacing w:val="0"/>
        <w:rPr>
          <w:bCs/>
          <w:iCs/>
          <w:sz w:val="24"/>
        </w:rPr>
      </w:pPr>
      <w:r w:rsidRPr="004B3161">
        <w:rPr>
          <w:bCs/>
          <w:iCs/>
          <w:sz w:val="24"/>
        </w:rPr>
        <w:t>Do you have any gaps in</w:t>
      </w:r>
      <w:r w:rsidR="003E731D" w:rsidRPr="004B3161">
        <w:rPr>
          <w:bCs/>
          <w:iCs/>
          <w:sz w:val="24"/>
        </w:rPr>
        <w:t xml:space="preserve"> the</w:t>
      </w:r>
      <w:r w:rsidRPr="004B3161">
        <w:rPr>
          <w:bCs/>
          <w:iCs/>
          <w:sz w:val="24"/>
        </w:rPr>
        <w:t xml:space="preserve"> resources or training you need to </w:t>
      </w:r>
      <w:r w:rsidR="003E731D" w:rsidRPr="004B3161">
        <w:rPr>
          <w:bCs/>
          <w:iCs/>
          <w:sz w:val="24"/>
        </w:rPr>
        <w:t>be effective in</w:t>
      </w:r>
      <w:r w:rsidRPr="004B3161">
        <w:rPr>
          <w:bCs/>
          <w:iCs/>
          <w:sz w:val="24"/>
        </w:rPr>
        <w:t xml:space="preserve"> teaching </w:t>
      </w:r>
      <w:r w:rsidR="004B3161">
        <w:rPr>
          <w:bCs/>
          <w:iCs/>
          <w:sz w:val="24"/>
        </w:rPr>
        <w:br/>
      </w:r>
      <w:r w:rsidRPr="004B3161">
        <w:rPr>
          <w:bCs/>
          <w:iCs/>
          <w:sz w:val="24"/>
        </w:rPr>
        <w:t>and research?</w:t>
      </w:r>
    </w:p>
    <w:p w14:paraId="06965E6B" w14:textId="03FDA13D" w:rsidR="00122746" w:rsidRPr="004B3161" w:rsidRDefault="00122746" w:rsidP="00122746">
      <w:pPr>
        <w:pStyle w:val="ListParagraph"/>
        <w:numPr>
          <w:ilvl w:val="0"/>
          <w:numId w:val="31"/>
        </w:numPr>
        <w:spacing w:after="240" w:line="240" w:lineRule="auto"/>
        <w:contextualSpacing w:val="0"/>
        <w:rPr>
          <w:bCs/>
          <w:iCs/>
          <w:sz w:val="24"/>
        </w:rPr>
      </w:pPr>
      <w:r w:rsidRPr="004B3161">
        <w:rPr>
          <w:bCs/>
          <w:iCs/>
          <w:sz w:val="24"/>
        </w:rPr>
        <w:t xml:space="preserve">How are </w:t>
      </w:r>
      <w:r w:rsidR="003E731D" w:rsidRPr="004B3161">
        <w:rPr>
          <w:bCs/>
          <w:iCs/>
          <w:sz w:val="24"/>
        </w:rPr>
        <w:t>you</w:t>
      </w:r>
      <w:r w:rsidRPr="004B3161">
        <w:rPr>
          <w:bCs/>
          <w:iCs/>
          <w:sz w:val="24"/>
        </w:rPr>
        <w:t xml:space="preserve"> finding the support provided by the </w:t>
      </w:r>
      <w:hyperlink r:id="rId11" w:history="1">
        <w:r w:rsidRPr="00AA7207">
          <w:rPr>
            <w:rStyle w:val="Hyperlink"/>
            <w:bCs/>
            <w:iCs/>
            <w:sz w:val="24"/>
          </w:rPr>
          <w:t xml:space="preserve">Academic Technology </w:t>
        </w:r>
      </w:hyperlink>
      <w:r w:rsidR="004B0F47" w:rsidRPr="004B3161">
        <w:rPr>
          <w:bCs/>
          <w:iCs/>
          <w:sz w:val="24"/>
        </w:rPr>
        <w:t>department</w:t>
      </w:r>
      <w:r w:rsidRPr="004B3161">
        <w:rPr>
          <w:bCs/>
          <w:iCs/>
          <w:sz w:val="24"/>
        </w:rPr>
        <w:t>?</w:t>
      </w:r>
    </w:p>
    <w:p w14:paraId="39F1885E" w14:textId="77777777" w:rsidR="00122746" w:rsidRPr="004B3161" w:rsidRDefault="00122746" w:rsidP="00122746">
      <w:pPr>
        <w:pStyle w:val="ListParagraph"/>
        <w:numPr>
          <w:ilvl w:val="0"/>
          <w:numId w:val="31"/>
        </w:numPr>
        <w:spacing w:after="240" w:line="240" w:lineRule="auto"/>
        <w:contextualSpacing w:val="0"/>
        <w:rPr>
          <w:bCs/>
          <w:iCs/>
          <w:sz w:val="24"/>
        </w:rPr>
      </w:pPr>
      <w:r w:rsidRPr="004B3161">
        <w:rPr>
          <w:bCs/>
          <w:iCs/>
          <w:sz w:val="24"/>
        </w:rPr>
        <w:t>How would you describe the connections you are making with the students you teach and mentor?</w:t>
      </w:r>
    </w:p>
    <w:p w14:paraId="746B34CC" w14:textId="0352C651" w:rsidR="00122746" w:rsidRPr="004B3161" w:rsidRDefault="00122746" w:rsidP="00122746">
      <w:pPr>
        <w:pStyle w:val="ListParagraph"/>
        <w:numPr>
          <w:ilvl w:val="0"/>
          <w:numId w:val="31"/>
        </w:numPr>
        <w:spacing w:after="240" w:line="240" w:lineRule="auto"/>
        <w:contextualSpacing w:val="0"/>
        <w:rPr>
          <w:bCs/>
          <w:iCs/>
          <w:sz w:val="24"/>
        </w:rPr>
      </w:pPr>
      <w:r w:rsidRPr="004B3161">
        <w:rPr>
          <w:bCs/>
          <w:iCs/>
          <w:sz w:val="24"/>
        </w:rPr>
        <w:t xml:space="preserve">Are there any affinity groups </w:t>
      </w:r>
      <w:r w:rsidR="003E731D" w:rsidRPr="004B3161">
        <w:rPr>
          <w:bCs/>
          <w:iCs/>
          <w:sz w:val="24"/>
        </w:rPr>
        <w:t>you</w:t>
      </w:r>
      <w:r w:rsidRPr="004B3161">
        <w:rPr>
          <w:bCs/>
          <w:iCs/>
          <w:sz w:val="24"/>
        </w:rPr>
        <w:t xml:space="preserve"> would like</w:t>
      </w:r>
      <w:r w:rsidR="00AA7207">
        <w:rPr>
          <w:bCs/>
          <w:iCs/>
          <w:sz w:val="24"/>
        </w:rPr>
        <w:t xml:space="preserve"> to</w:t>
      </w:r>
      <w:r w:rsidRPr="004B3161">
        <w:rPr>
          <w:bCs/>
          <w:iCs/>
          <w:sz w:val="24"/>
        </w:rPr>
        <w:t xml:space="preserve"> become involved with?</w:t>
      </w:r>
    </w:p>
    <w:p w14:paraId="126B62F9" w14:textId="135D4557" w:rsidR="00B27AFD" w:rsidRPr="004B3161" w:rsidRDefault="00B27AFD" w:rsidP="00237BE7">
      <w:pPr>
        <w:pStyle w:val="ListParagraph"/>
        <w:numPr>
          <w:ilvl w:val="0"/>
          <w:numId w:val="31"/>
        </w:numPr>
        <w:spacing w:after="240" w:line="240" w:lineRule="auto"/>
        <w:contextualSpacing w:val="0"/>
        <w:rPr>
          <w:bCs/>
          <w:iCs/>
          <w:sz w:val="24"/>
        </w:rPr>
      </w:pPr>
      <w:r w:rsidRPr="004B3161">
        <w:rPr>
          <w:bCs/>
          <w:iCs/>
          <w:sz w:val="24"/>
        </w:rPr>
        <w:t>Review</w:t>
      </w:r>
      <w:r w:rsidR="000C5A43" w:rsidRPr="004B3161">
        <w:rPr>
          <w:bCs/>
          <w:iCs/>
          <w:sz w:val="24"/>
        </w:rPr>
        <w:t xml:space="preserve"> </w:t>
      </w:r>
      <w:r w:rsidRPr="004B3161">
        <w:rPr>
          <w:bCs/>
          <w:iCs/>
          <w:sz w:val="24"/>
        </w:rPr>
        <w:t>the land-grant mission perspective.</w:t>
      </w:r>
    </w:p>
    <w:p w14:paraId="28B2CBBA" w14:textId="1E520BED" w:rsidR="00B27AFD" w:rsidRPr="004B3161" w:rsidRDefault="003E731D" w:rsidP="00237BE7">
      <w:pPr>
        <w:pStyle w:val="ListParagraph"/>
        <w:numPr>
          <w:ilvl w:val="0"/>
          <w:numId w:val="31"/>
        </w:numPr>
        <w:spacing w:after="240" w:line="240" w:lineRule="auto"/>
        <w:contextualSpacing w:val="0"/>
        <w:rPr>
          <w:bCs/>
          <w:iCs/>
          <w:sz w:val="24"/>
        </w:rPr>
      </w:pPr>
      <w:r w:rsidRPr="004B3161">
        <w:rPr>
          <w:bCs/>
          <w:iCs/>
          <w:sz w:val="24"/>
        </w:rPr>
        <w:t>Address any concerns</w:t>
      </w:r>
      <w:r w:rsidR="00B27AFD" w:rsidRPr="004B3161">
        <w:rPr>
          <w:bCs/>
          <w:iCs/>
          <w:sz w:val="24"/>
        </w:rPr>
        <w:t xml:space="preserve"> that do not foster a culture of inclusion or </w:t>
      </w:r>
      <w:r w:rsidRPr="004B3161">
        <w:rPr>
          <w:bCs/>
          <w:iCs/>
          <w:sz w:val="24"/>
        </w:rPr>
        <w:t xml:space="preserve">the </w:t>
      </w:r>
      <w:r w:rsidR="00F6657D">
        <w:rPr>
          <w:bCs/>
          <w:iCs/>
          <w:sz w:val="24"/>
        </w:rPr>
        <w:t>accommodations</w:t>
      </w:r>
      <w:r w:rsidR="00B27AFD" w:rsidRPr="004B3161">
        <w:rPr>
          <w:bCs/>
          <w:iCs/>
          <w:sz w:val="24"/>
        </w:rPr>
        <w:t xml:space="preserve"> the faculty member might need to feel more included.</w:t>
      </w:r>
    </w:p>
    <w:p w14:paraId="37E23939" w14:textId="7F7D1634" w:rsidR="00B27AFD" w:rsidRPr="004B3161" w:rsidRDefault="004B3161" w:rsidP="00237BE7">
      <w:pPr>
        <w:pStyle w:val="ListParagraph"/>
        <w:numPr>
          <w:ilvl w:val="0"/>
          <w:numId w:val="31"/>
        </w:numPr>
        <w:spacing w:after="240" w:line="240" w:lineRule="auto"/>
        <w:contextualSpacing w:val="0"/>
        <w:rPr>
          <w:bCs/>
          <w:iCs/>
          <w:sz w:val="24"/>
        </w:rPr>
      </w:pPr>
      <w:r>
        <w:rPr>
          <w:bCs/>
          <w:iCs/>
          <w:sz w:val="24"/>
        </w:rPr>
        <w:t>Discuss</w:t>
      </w:r>
      <w:r w:rsidR="00B27AFD" w:rsidRPr="004B3161">
        <w:rPr>
          <w:bCs/>
          <w:iCs/>
          <w:sz w:val="24"/>
        </w:rPr>
        <w:t xml:space="preserve"> shared governance and promoting understanding of what that means.</w:t>
      </w:r>
    </w:p>
    <w:p w14:paraId="39457C62" w14:textId="77777777" w:rsidR="00122746" w:rsidRPr="004B3161" w:rsidRDefault="00122746" w:rsidP="00122746">
      <w:pPr>
        <w:pStyle w:val="ListParagraph"/>
        <w:numPr>
          <w:ilvl w:val="0"/>
          <w:numId w:val="31"/>
        </w:numPr>
        <w:spacing w:after="240" w:line="240" w:lineRule="auto"/>
        <w:contextualSpacing w:val="0"/>
        <w:rPr>
          <w:bCs/>
          <w:iCs/>
          <w:sz w:val="24"/>
        </w:rPr>
      </w:pPr>
      <w:r w:rsidRPr="004B3161">
        <w:rPr>
          <w:bCs/>
          <w:iCs/>
          <w:sz w:val="24"/>
        </w:rPr>
        <w:t>Are there international concerns I should be aware of or can assist you in resolving?</w:t>
      </w:r>
    </w:p>
    <w:p w14:paraId="407265ED" w14:textId="18BFD4FD" w:rsidR="00B27AFD" w:rsidRPr="004B3161" w:rsidRDefault="00B27AFD" w:rsidP="00237BE7">
      <w:pPr>
        <w:pStyle w:val="ListParagraph"/>
        <w:numPr>
          <w:ilvl w:val="0"/>
          <w:numId w:val="31"/>
        </w:numPr>
        <w:spacing w:after="240" w:line="240" w:lineRule="auto"/>
        <w:contextualSpacing w:val="0"/>
        <w:rPr>
          <w:bCs/>
          <w:iCs/>
          <w:sz w:val="24"/>
        </w:rPr>
      </w:pPr>
      <w:r w:rsidRPr="004B3161">
        <w:rPr>
          <w:bCs/>
          <w:iCs/>
          <w:sz w:val="24"/>
        </w:rPr>
        <w:t>Are there specific</w:t>
      </w:r>
      <w:r w:rsidR="000C5A43" w:rsidRPr="004B3161">
        <w:rPr>
          <w:bCs/>
          <w:iCs/>
          <w:sz w:val="24"/>
        </w:rPr>
        <w:t xml:space="preserve"> extracurricular</w:t>
      </w:r>
      <w:r w:rsidRPr="004B3161">
        <w:rPr>
          <w:bCs/>
          <w:iCs/>
          <w:sz w:val="24"/>
        </w:rPr>
        <w:t xml:space="preserve"> interests or activities that you can connect them with in Gainesville or Florida?</w:t>
      </w:r>
    </w:p>
    <w:p w14:paraId="157512C7" w14:textId="4E63EA08" w:rsidR="00783D7F" w:rsidRPr="004B3161" w:rsidRDefault="00783D7F" w:rsidP="00237BE7">
      <w:pPr>
        <w:pStyle w:val="ListParagraph"/>
        <w:numPr>
          <w:ilvl w:val="0"/>
          <w:numId w:val="31"/>
        </w:numPr>
        <w:spacing w:after="240" w:line="240" w:lineRule="auto"/>
        <w:contextualSpacing w:val="0"/>
        <w:rPr>
          <w:bCs/>
          <w:iCs/>
          <w:sz w:val="24"/>
        </w:rPr>
      </w:pPr>
      <w:r w:rsidRPr="004B3161">
        <w:rPr>
          <w:bCs/>
          <w:iCs/>
          <w:sz w:val="24"/>
        </w:rPr>
        <w:t>Is there anything you would like to learn more about?</w:t>
      </w:r>
    </w:p>
    <w:p w14:paraId="6A161663" w14:textId="6EFD56CF" w:rsidR="00783D7F" w:rsidRDefault="00783D7F" w:rsidP="00237BE7">
      <w:pPr>
        <w:pStyle w:val="ListParagraph"/>
        <w:numPr>
          <w:ilvl w:val="0"/>
          <w:numId w:val="31"/>
        </w:numPr>
        <w:spacing w:after="240" w:line="240" w:lineRule="auto"/>
        <w:contextualSpacing w:val="0"/>
        <w:rPr>
          <w:bCs/>
          <w:iCs/>
          <w:sz w:val="24"/>
        </w:rPr>
      </w:pPr>
      <w:r w:rsidRPr="004B3161">
        <w:rPr>
          <w:bCs/>
          <w:iCs/>
          <w:sz w:val="24"/>
        </w:rPr>
        <w:t>Have you met faculty in other departments?</w:t>
      </w:r>
    </w:p>
    <w:p w14:paraId="07F831B9" w14:textId="5F38DE1C" w:rsidR="00F6657D" w:rsidRPr="00D023B6" w:rsidRDefault="00D023B6" w:rsidP="00237BE7">
      <w:pPr>
        <w:pStyle w:val="ListParagraph"/>
        <w:numPr>
          <w:ilvl w:val="0"/>
          <w:numId w:val="31"/>
        </w:numPr>
        <w:spacing w:after="240" w:line="240" w:lineRule="auto"/>
        <w:contextualSpacing w:val="0"/>
        <w:rPr>
          <w:bCs/>
          <w:iCs/>
          <w:sz w:val="24"/>
        </w:rPr>
      </w:pPr>
      <w:r>
        <w:rPr>
          <w:bCs/>
          <w:iCs/>
          <w:sz w:val="24"/>
        </w:rPr>
        <w:t xml:space="preserve">What professional networking organizations have you become involved in? Are there others that you may want to be a part of? </w:t>
      </w:r>
    </w:p>
    <w:p w14:paraId="4E69AAC0" w14:textId="1A59945F" w:rsidR="004109C6" w:rsidRPr="004109C6" w:rsidRDefault="004109C6" w:rsidP="00F63391">
      <w:pPr>
        <w:spacing w:after="0"/>
        <w:jc w:val="center"/>
      </w:pPr>
    </w:p>
    <w:sectPr w:rsidR="004109C6" w:rsidRPr="004109C6" w:rsidSect="00D550C0">
      <w:headerReference w:type="default" r:id="rId12"/>
      <w:footerReference w:type="default" r:id="rId13"/>
      <w:pgSz w:w="12240" w:h="15840"/>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51D06" w14:textId="77777777" w:rsidR="00A840B0" w:rsidRDefault="00A840B0" w:rsidP="00CB1003">
      <w:pPr>
        <w:spacing w:after="0" w:line="240" w:lineRule="auto"/>
      </w:pPr>
      <w:r>
        <w:separator/>
      </w:r>
    </w:p>
  </w:endnote>
  <w:endnote w:type="continuationSeparator" w:id="0">
    <w:p w14:paraId="56C70E6B" w14:textId="77777777" w:rsidR="00A840B0" w:rsidRDefault="00A840B0" w:rsidP="00CB1003">
      <w:pPr>
        <w:spacing w:after="0" w:line="240" w:lineRule="auto"/>
      </w:pPr>
      <w:r>
        <w:continuationSeparator/>
      </w:r>
    </w:p>
  </w:endnote>
  <w:endnote w:type="continuationNotice" w:id="1">
    <w:p w14:paraId="477ED38A" w14:textId="77777777" w:rsidR="00A840B0" w:rsidRDefault="00A840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B4FAC" w14:textId="33E84948" w:rsidR="002E027E" w:rsidRPr="002E027E" w:rsidRDefault="002E027E">
    <w:pPr>
      <w:pStyle w:val="Footer"/>
      <w:jc w:val="right"/>
      <w:rPr>
        <w:sz w:val="20"/>
      </w:rPr>
    </w:pPr>
    <w:r>
      <w:rPr>
        <w:noProof/>
      </w:rPr>
      <mc:AlternateContent>
        <mc:Choice Requires="wpg">
          <w:drawing>
            <wp:anchor distT="0" distB="0" distL="114300" distR="114300" simplePos="0" relativeHeight="251658241" behindDoc="1" locked="0" layoutInCell="1" allowOverlap="1" wp14:anchorId="79277B95" wp14:editId="2FB0B028">
              <wp:simplePos x="0" y="0"/>
              <wp:positionH relativeFrom="margin">
                <wp:align>center</wp:align>
              </wp:positionH>
              <wp:positionV relativeFrom="page">
                <wp:posOffset>9429115</wp:posOffset>
              </wp:positionV>
              <wp:extent cx="6896100" cy="1270"/>
              <wp:effectExtent l="0" t="0" r="19050" b="17780"/>
              <wp:wrapNone/>
              <wp:docPr id="1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0" y="1862"/>
                        <a:chExt cx="10860" cy="2"/>
                      </a:xfrm>
                    </wpg:grpSpPr>
                    <wps:wsp>
                      <wps:cNvPr id="11" name="Freeform 25"/>
                      <wps:cNvSpPr>
                        <a:spLocks/>
                      </wps:cNvSpPr>
                      <wps:spPr bwMode="auto">
                        <a:xfrm>
                          <a:off x="690" y="1862"/>
                          <a:ext cx="10860" cy="2"/>
                        </a:xfrm>
                        <a:custGeom>
                          <a:avLst/>
                          <a:gdLst>
                            <a:gd name="T0" fmla="+- 0 690 690"/>
                            <a:gd name="T1" fmla="*/ T0 w 10860"/>
                            <a:gd name="T2" fmla="+- 0 11550 690"/>
                            <a:gd name="T3" fmla="*/ T2 w 10860"/>
                          </a:gdLst>
                          <a:ahLst/>
                          <a:cxnLst>
                            <a:cxn ang="0">
                              <a:pos x="T1" y="0"/>
                            </a:cxn>
                            <a:cxn ang="0">
                              <a:pos x="T3" y="0"/>
                            </a:cxn>
                          </a:cxnLst>
                          <a:rect l="0" t="0" r="r" b="b"/>
                          <a:pathLst>
                            <a:path w="10860">
                              <a:moveTo>
                                <a:pt x="0" y="0"/>
                              </a:moveTo>
                              <a:lnTo>
                                <a:pt x="108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4AE3C098" id="Group 24" o:spid="_x0000_s1026" style="position:absolute;margin-left:0;margin-top:742.45pt;width:543pt;height:.1pt;z-index:-251638784;mso-position-horizontal:center;mso-position-horizontal-relative:margin;mso-position-vertical-relative:page" coordorigin="690,1862"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">
              <v:shape id="Freeform 25" o:spid="_x0000_s1027" style="position:absolute;left:690;top:1862;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" path="m,l10860,e" filled="f" strokeweight=".58pt">
                <v:path arrowok="t" o:connecttype="custom" o:connectlocs="0,0;10860,0" o:connectangles="0,0"/>
              </v:shape>
              <w10:wrap anchorx="margin" anchory="page"/>
            </v:group>
          </w:pict>
        </mc:Fallback>
      </mc:AlternateContent>
    </w:r>
    <w:r w:rsidRPr="002E027E">
      <w:rPr>
        <w:sz w:val="20"/>
      </w:rPr>
      <w:fldChar w:fldCharType="begin"/>
    </w:r>
    <w:r w:rsidRPr="002E027E">
      <w:rPr>
        <w:sz w:val="20"/>
      </w:rPr>
      <w:instrText xml:space="preserve"> DATE \@ "M/d/yyyy" </w:instrText>
    </w:r>
    <w:r w:rsidRPr="002E027E">
      <w:rPr>
        <w:sz w:val="20"/>
      </w:rPr>
      <w:fldChar w:fldCharType="separate"/>
    </w:r>
    <w:r w:rsidR="00316251">
      <w:rPr>
        <w:noProof/>
        <w:sz w:val="20"/>
      </w:rPr>
      <w:t>/2021</w:t>
    </w:r>
    <w:r w:rsidRPr="002E027E">
      <w:rPr>
        <w:sz w:val="20"/>
      </w:rPr>
      <w:fldChar w:fldCharType="end"/>
    </w:r>
  </w:p>
  <w:p w14:paraId="737C814A" w14:textId="7853B3A1" w:rsidR="002E027E" w:rsidRPr="002E027E" w:rsidRDefault="002E027E">
    <w:pPr>
      <w:pStyle w:val="Footer"/>
      <w:jc w:val="right"/>
      <w:rPr>
        <w:sz w:val="20"/>
      </w:rPr>
    </w:pPr>
    <w:r w:rsidRPr="002E027E">
      <w:rPr>
        <w:sz w:val="20"/>
      </w:rPr>
      <w:t xml:space="preserve">Page </w:t>
    </w:r>
    <w:sdt>
      <w:sdtPr>
        <w:rPr>
          <w:sz w:val="20"/>
        </w:rPr>
        <w:id w:val="1601215236"/>
        <w:docPartObj>
          <w:docPartGallery w:val="Page Numbers (Bottom of Page)"/>
          <w:docPartUnique/>
        </w:docPartObj>
      </w:sdtPr>
      <w:sdtEndPr>
        <w:rPr>
          <w:noProof/>
        </w:rPr>
      </w:sdtEndPr>
      <w:sdtContent>
        <w:r w:rsidRPr="002E027E">
          <w:rPr>
            <w:sz w:val="20"/>
          </w:rPr>
          <w:fldChar w:fldCharType="begin"/>
        </w:r>
        <w:r w:rsidRPr="002E027E">
          <w:rPr>
            <w:sz w:val="20"/>
          </w:rPr>
          <w:instrText xml:space="preserve"> PAGE   \* MERGEFORMAT </w:instrText>
        </w:r>
        <w:r w:rsidRPr="002E027E">
          <w:rPr>
            <w:sz w:val="20"/>
          </w:rPr>
          <w:fldChar w:fldCharType="separate"/>
        </w:r>
        <w:r w:rsidR="0069709B">
          <w:rPr>
            <w:noProof/>
            <w:sz w:val="20"/>
          </w:rPr>
          <w:t>1</w:t>
        </w:r>
        <w:r w:rsidRPr="002E027E">
          <w:rPr>
            <w:noProof/>
            <w:sz w:val="20"/>
          </w:rPr>
          <w:fldChar w:fldCharType="end"/>
        </w:r>
      </w:sdtContent>
    </w:sdt>
  </w:p>
  <w:p w14:paraId="1D83006A" w14:textId="77777777" w:rsidR="006766DA" w:rsidRDefault="00676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AA0C8" w14:textId="77777777" w:rsidR="00A840B0" w:rsidRDefault="00A840B0" w:rsidP="00CB1003">
      <w:pPr>
        <w:spacing w:after="0" w:line="240" w:lineRule="auto"/>
      </w:pPr>
      <w:r>
        <w:separator/>
      </w:r>
    </w:p>
  </w:footnote>
  <w:footnote w:type="continuationSeparator" w:id="0">
    <w:p w14:paraId="51E3F78A" w14:textId="77777777" w:rsidR="00A840B0" w:rsidRDefault="00A840B0" w:rsidP="00CB1003">
      <w:pPr>
        <w:spacing w:after="0" w:line="240" w:lineRule="auto"/>
      </w:pPr>
      <w:r>
        <w:continuationSeparator/>
      </w:r>
    </w:p>
  </w:footnote>
  <w:footnote w:type="continuationNotice" w:id="1">
    <w:p w14:paraId="543AAB30" w14:textId="77777777" w:rsidR="00A840B0" w:rsidRDefault="00A840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1A705" w14:textId="281C13EB" w:rsidR="007C325B" w:rsidRPr="002220BE" w:rsidRDefault="00820B18" w:rsidP="00820B18">
    <w:pPr>
      <w:pStyle w:val="Header"/>
      <w:rPr>
        <w:sz w:val="26"/>
        <w:szCs w:val="26"/>
      </w:rPr>
    </w:pPr>
    <w:r>
      <w:rPr>
        <w:noProof/>
        <w:sz w:val="26"/>
        <w:szCs w:val="26"/>
      </w:rPr>
      <w:drawing>
        <wp:anchor distT="0" distB="0" distL="114300" distR="114300" simplePos="0" relativeHeight="251658242" behindDoc="1" locked="0" layoutInCell="1" allowOverlap="1" wp14:anchorId="5834EBEC" wp14:editId="7BA5AAAC">
          <wp:simplePos x="0" y="0"/>
          <wp:positionH relativeFrom="page">
            <wp:align>right</wp:align>
          </wp:positionH>
          <wp:positionV relativeFrom="paragraph">
            <wp:posOffset>-457200</wp:posOffset>
          </wp:positionV>
          <wp:extent cx="7767718" cy="10048875"/>
          <wp:effectExtent l="0" t="0" r="5080" b="0"/>
          <wp:wrapNone/>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FHR_Onboarding_Word_HEADER-05.jpg"/>
                  <pic:cNvPicPr/>
                </pic:nvPicPr>
                <pic:blipFill>
                  <a:blip r:embed="rId1">
                    <a:extLst>
                      <a:ext uri="{28A0092B-C50C-407E-A947-70E740481C1C}">
                        <a14:useLocalDpi xmlns:a14="http://schemas.microsoft.com/office/drawing/2010/main" val="0"/>
                      </a:ext>
                    </a:extLst>
                  </a:blip>
                  <a:stretch>
                    <a:fillRect/>
                  </a:stretch>
                </pic:blipFill>
                <pic:spPr>
                  <a:xfrm>
                    <a:off x="0" y="0"/>
                    <a:ext cx="7767718" cy="10048875"/>
                  </a:xfrm>
                  <a:prstGeom prst="rect">
                    <a:avLst/>
                  </a:prstGeom>
                </pic:spPr>
              </pic:pic>
            </a:graphicData>
          </a:graphic>
          <wp14:sizeRelH relativeFrom="margin">
            <wp14:pctWidth>0</wp14:pctWidth>
          </wp14:sizeRelH>
          <wp14:sizeRelV relativeFrom="margin">
            <wp14:pctHeight>0</wp14:pctHeight>
          </wp14:sizeRelV>
        </wp:anchor>
      </w:drawing>
    </w:r>
    <w:r w:rsidR="007C325B" w:rsidRPr="002220BE">
      <w:rPr>
        <w:noProof/>
        <w:sz w:val="26"/>
        <w:szCs w:val="26"/>
      </w:rPr>
      <mc:AlternateContent>
        <mc:Choice Requires="wpg">
          <w:drawing>
            <wp:anchor distT="0" distB="0" distL="114300" distR="114300" simplePos="0" relativeHeight="251658240" behindDoc="1" locked="0" layoutInCell="1" allowOverlap="1" wp14:anchorId="22F82592" wp14:editId="24C61CBF">
              <wp:simplePos x="0" y="0"/>
              <wp:positionH relativeFrom="margin">
                <wp:posOffset>-228600</wp:posOffset>
              </wp:positionH>
              <wp:positionV relativeFrom="topMargin">
                <wp:posOffset>895350</wp:posOffset>
              </wp:positionV>
              <wp:extent cx="6896100" cy="127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0" y="1862"/>
                        <a:chExt cx="10860" cy="2"/>
                      </a:xfrm>
                    </wpg:grpSpPr>
                    <wps:wsp>
                      <wps:cNvPr id="8" name="Freeform 3"/>
                      <wps:cNvSpPr>
                        <a:spLocks/>
                      </wps:cNvSpPr>
                      <wps:spPr bwMode="auto">
                        <a:xfrm>
                          <a:off x="690" y="1862"/>
                          <a:ext cx="10860" cy="2"/>
                        </a:xfrm>
                        <a:custGeom>
                          <a:avLst/>
                          <a:gdLst>
                            <a:gd name="T0" fmla="+- 0 690 690"/>
                            <a:gd name="T1" fmla="*/ T0 w 10860"/>
                            <a:gd name="T2" fmla="+- 0 11550 690"/>
                            <a:gd name="T3" fmla="*/ T2 w 10860"/>
                          </a:gdLst>
                          <a:ahLst/>
                          <a:cxnLst>
                            <a:cxn ang="0">
                              <a:pos x="T1" y="0"/>
                            </a:cxn>
                            <a:cxn ang="0">
                              <a:pos x="T3" y="0"/>
                            </a:cxn>
                          </a:cxnLst>
                          <a:rect l="0" t="0" r="r" b="b"/>
                          <a:pathLst>
                            <a:path w="10860">
                              <a:moveTo>
                                <a:pt x="0" y="0"/>
                              </a:moveTo>
                              <a:lnTo>
                                <a:pt x="10860" y="0"/>
                              </a:lnTo>
                            </a:path>
                          </a:pathLst>
                        </a:custGeom>
                        <a:noFill/>
                        <a:ln w="7366">
                          <a:solidFill>
                            <a:srgbClr val="000000"/>
                          </a:solidFill>
                          <a:round/>
                          <a:headEnd/>
                          <a:tailEnd/>
                        </a:ln>
                        <a:extLst>
                          <a:ext uri="{909E8E84-426E-40dd-AFC4-6F175D3DCCD1}"/>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3CE23171" id="Group 2" o:spid="_x0000_s1026" style="position:absolute;margin-left:-18pt;margin-top:70.5pt;width:543pt;height:.1pt;z-index:-251644928;mso-position-horizontal-relative:margin;mso-position-vertical-relative:top-margin-area" coordorigin="690,1862"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">
              <v:shape id="Freeform 3" o:spid="_x0000_s1027" style="position:absolute;left:690;top:1862;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" path="m,l10860,e" filled="f" strokeweight=".58pt">
                <v:path arrowok="t" o:connecttype="custom" o:connectlocs="0,0;10860,0" o:connectangles="0,0"/>
              </v:shape>
              <w10:wrap anchorx="margin" anchory="margin"/>
            </v:group>
          </w:pict>
        </mc:Fallback>
      </mc:AlternateContent>
    </w:r>
  </w:p>
  <w:p w14:paraId="50FE7350" w14:textId="737E5981" w:rsidR="006766DA" w:rsidRDefault="00676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622C7"/>
    <w:multiLevelType w:val="hybridMultilevel"/>
    <w:tmpl w:val="F4725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6364A"/>
    <w:multiLevelType w:val="hybridMultilevel"/>
    <w:tmpl w:val="F870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908DB"/>
    <w:multiLevelType w:val="hybridMultilevel"/>
    <w:tmpl w:val="EACC204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E1316"/>
    <w:multiLevelType w:val="hybridMultilevel"/>
    <w:tmpl w:val="B6185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82C95"/>
    <w:multiLevelType w:val="hybridMultilevel"/>
    <w:tmpl w:val="D780E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1029BDE">
      <w:numFmt w:val="bullet"/>
      <w:lvlText w:val="-"/>
      <w:lvlJc w:val="left"/>
      <w:pPr>
        <w:ind w:left="2160" w:hanging="360"/>
      </w:pPr>
      <w:rPr>
        <w:rFonts w:ascii="Calibri" w:eastAsia="Times New Roman" w:hAnsi="Calibri"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42BA0"/>
    <w:multiLevelType w:val="hybridMultilevel"/>
    <w:tmpl w:val="893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35115D"/>
    <w:multiLevelType w:val="hybridMultilevel"/>
    <w:tmpl w:val="BAA8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472D45"/>
    <w:multiLevelType w:val="hybridMultilevel"/>
    <w:tmpl w:val="C122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2762B2"/>
    <w:multiLevelType w:val="hybridMultilevel"/>
    <w:tmpl w:val="39FC09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96D37B2"/>
    <w:multiLevelType w:val="hybridMultilevel"/>
    <w:tmpl w:val="C840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731F0"/>
    <w:multiLevelType w:val="hybridMultilevel"/>
    <w:tmpl w:val="07D01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CC46FAA"/>
    <w:multiLevelType w:val="hybridMultilevel"/>
    <w:tmpl w:val="4B346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72184"/>
    <w:multiLevelType w:val="hybridMultilevel"/>
    <w:tmpl w:val="42C4A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4E6200"/>
    <w:multiLevelType w:val="hybridMultilevel"/>
    <w:tmpl w:val="EE08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321225"/>
    <w:multiLevelType w:val="hybridMultilevel"/>
    <w:tmpl w:val="7CD42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B87C17"/>
    <w:multiLevelType w:val="hybridMultilevel"/>
    <w:tmpl w:val="C61A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507C6E"/>
    <w:multiLevelType w:val="hybridMultilevel"/>
    <w:tmpl w:val="CA1C1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E17F91"/>
    <w:multiLevelType w:val="hybridMultilevel"/>
    <w:tmpl w:val="4FB0A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8493581"/>
    <w:multiLevelType w:val="hybridMultilevel"/>
    <w:tmpl w:val="B55E73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894646C"/>
    <w:multiLevelType w:val="hybridMultilevel"/>
    <w:tmpl w:val="B948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93464B"/>
    <w:multiLevelType w:val="hybridMultilevel"/>
    <w:tmpl w:val="1066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6856AC"/>
    <w:multiLevelType w:val="hybridMultilevel"/>
    <w:tmpl w:val="A65814E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01306FD"/>
    <w:multiLevelType w:val="hybridMultilevel"/>
    <w:tmpl w:val="D0C6DC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41481B"/>
    <w:multiLevelType w:val="hybridMultilevel"/>
    <w:tmpl w:val="133C4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9F5B53"/>
    <w:multiLevelType w:val="hybridMultilevel"/>
    <w:tmpl w:val="DC16C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A4E7FAE"/>
    <w:multiLevelType w:val="hybridMultilevel"/>
    <w:tmpl w:val="0D38686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316B28"/>
    <w:multiLevelType w:val="hybridMultilevel"/>
    <w:tmpl w:val="742E9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CA3E9D"/>
    <w:multiLevelType w:val="hybridMultilevel"/>
    <w:tmpl w:val="93525B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DB34A6F"/>
    <w:multiLevelType w:val="hybridMultilevel"/>
    <w:tmpl w:val="E3527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612B1"/>
    <w:multiLevelType w:val="hybridMultilevel"/>
    <w:tmpl w:val="210403D4"/>
    <w:lvl w:ilvl="0" w:tplc="192E7E9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FA2D97"/>
    <w:multiLevelType w:val="hybridMultilevel"/>
    <w:tmpl w:val="64DA60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D2C76"/>
    <w:multiLevelType w:val="hybridMultilevel"/>
    <w:tmpl w:val="F4725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28"/>
  </w:num>
  <w:num w:numId="4">
    <w:abstractNumId w:val="11"/>
  </w:num>
  <w:num w:numId="5">
    <w:abstractNumId w:val="15"/>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0"/>
  </w:num>
  <w:num w:numId="10">
    <w:abstractNumId w:val="7"/>
  </w:num>
  <w:num w:numId="11">
    <w:abstractNumId w:val="31"/>
  </w:num>
  <w:num w:numId="12">
    <w:abstractNumId w:val="22"/>
  </w:num>
  <w:num w:numId="13">
    <w:abstractNumId w:val="29"/>
  </w:num>
  <w:num w:numId="14">
    <w:abstractNumId w:val="18"/>
  </w:num>
  <w:num w:numId="15">
    <w:abstractNumId w:val="26"/>
  </w:num>
  <w:num w:numId="16">
    <w:abstractNumId w:val="25"/>
  </w:num>
  <w:num w:numId="17">
    <w:abstractNumId w:val="27"/>
  </w:num>
  <w:num w:numId="18">
    <w:abstractNumId w:val="4"/>
  </w:num>
  <w:num w:numId="19">
    <w:abstractNumId w:val="14"/>
  </w:num>
  <w:num w:numId="20">
    <w:abstractNumId w:val="1"/>
  </w:num>
  <w:num w:numId="21">
    <w:abstractNumId w:val="20"/>
  </w:num>
  <w:num w:numId="22">
    <w:abstractNumId w:val="12"/>
  </w:num>
  <w:num w:numId="23">
    <w:abstractNumId w:val="5"/>
  </w:num>
  <w:num w:numId="24">
    <w:abstractNumId w:val="24"/>
  </w:num>
  <w:num w:numId="25">
    <w:abstractNumId w:val="30"/>
  </w:num>
  <w:num w:numId="26">
    <w:abstractNumId w:val="9"/>
  </w:num>
  <w:num w:numId="27">
    <w:abstractNumId w:val="19"/>
  </w:num>
  <w:num w:numId="28">
    <w:abstractNumId w:val="16"/>
  </w:num>
  <w:num w:numId="29">
    <w:abstractNumId w:val="6"/>
  </w:num>
  <w:num w:numId="30">
    <w:abstractNumId w:val="13"/>
  </w:num>
  <w:num w:numId="31">
    <w:abstractNumId w:val="2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BEB"/>
    <w:rsid w:val="00003B55"/>
    <w:rsid w:val="000057B2"/>
    <w:rsid w:val="00020A7E"/>
    <w:rsid w:val="000373A5"/>
    <w:rsid w:val="000469B9"/>
    <w:rsid w:val="00055834"/>
    <w:rsid w:val="000569ED"/>
    <w:rsid w:val="000673D7"/>
    <w:rsid w:val="00073F37"/>
    <w:rsid w:val="00076A88"/>
    <w:rsid w:val="00081FB0"/>
    <w:rsid w:val="000924B4"/>
    <w:rsid w:val="0009452D"/>
    <w:rsid w:val="00097716"/>
    <w:rsid w:val="000A16C5"/>
    <w:rsid w:val="000A1BFB"/>
    <w:rsid w:val="000A3560"/>
    <w:rsid w:val="000C281A"/>
    <w:rsid w:val="000C5A43"/>
    <w:rsid w:val="000D487B"/>
    <w:rsid w:val="000E49D0"/>
    <w:rsid w:val="001002EE"/>
    <w:rsid w:val="00115DF4"/>
    <w:rsid w:val="00116026"/>
    <w:rsid w:val="0011679D"/>
    <w:rsid w:val="00122746"/>
    <w:rsid w:val="00126D2E"/>
    <w:rsid w:val="00131BCA"/>
    <w:rsid w:val="00131FE4"/>
    <w:rsid w:val="00133F52"/>
    <w:rsid w:val="00140CE8"/>
    <w:rsid w:val="00141BEF"/>
    <w:rsid w:val="00141DB2"/>
    <w:rsid w:val="00152B5C"/>
    <w:rsid w:val="00153902"/>
    <w:rsid w:val="00157A94"/>
    <w:rsid w:val="00167263"/>
    <w:rsid w:val="0017210D"/>
    <w:rsid w:val="001741D9"/>
    <w:rsid w:val="00175DF0"/>
    <w:rsid w:val="00186675"/>
    <w:rsid w:val="001A58BA"/>
    <w:rsid w:val="001B1245"/>
    <w:rsid w:val="001B7069"/>
    <w:rsid w:val="001C0440"/>
    <w:rsid w:val="001C2741"/>
    <w:rsid w:val="001D38D1"/>
    <w:rsid w:val="001E1BEB"/>
    <w:rsid w:val="001F3700"/>
    <w:rsid w:val="001F542D"/>
    <w:rsid w:val="002112FB"/>
    <w:rsid w:val="00237BE7"/>
    <w:rsid w:val="00254E9F"/>
    <w:rsid w:val="002613B8"/>
    <w:rsid w:val="00265C5E"/>
    <w:rsid w:val="00266CB0"/>
    <w:rsid w:val="002730FB"/>
    <w:rsid w:val="0028593A"/>
    <w:rsid w:val="00287A4E"/>
    <w:rsid w:val="00287FD3"/>
    <w:rsid w:val="002911AE"/>
    <w:rsid w:val="0029750A"/>
    <w:rsid w:val="002B0E94"/>
    <w:rsid w:val="002C0CAA"/>
    <w:rsid w:val="002C1638"/>
    <w:rsid w:val="002E027E"/>
    <w:rsid w:val="00303B89"/>
    <w:rsid w:val="00306434"/>
    <w:rsid w:val="003106EE"/>
    <w:rsid w:val="003120CE"/>
    <w:rsid w:val="00316251"/>
    <w:rsid w:val="00320052"/>
    <w:rsid w:val="00323A1B"/>
    <w:rsid w:val="00346844"/>
    <w:rsid w:val="00351576"/>
    <w:rsid w:val="00353366"/>
    <w:rsid w:val="00365A0D"/>
    <w:rsid w:val="003722E5"/>
    <w:rsid w:val="00374AD8"/>
    <w:rsid w:val="00376860"/>
    <w:rsid w:val="00381223"/>
    <w:rsid w:val="00383088"/>
    <w:rsid w:val="00385789"/>
    <w:rsid w:val="00391931"/>
    <w:rsid w:val="0039269B"/>
    <w:rsid w:val="00392D51"/>
    <w:rsid w:val="003B7D7B"/>
    <w:rsid w:val="003C58CC"/>
    <w:rsid w:val="003E43E1"/>
    <w:rsid w:val="003E60CE"/>
    <w:rsid w:val="003E731D"/>
    <w:rsid w:val="003E7A7F"/>
    <w:rsid w:val="003F62D7"/>
    <w:rsid w:val="004058B6"/>
    <w:rsid w:val="004109C6"/>
    <w:rsid w:val="00413520"/>
    <w:rsid w:val="00421991"/>
    <w:rsid w:val="00423B4F"/>
    <w:rsid w:val="004443B5"/>
    <w:rsid w:val="0044443C"/>
    <w:rsid w:val="004472BA"/>
    <w:rsid w:val="0045149F"/>
    <w:rsid w:val="00466C87"/>
    <w:rsid w:val="004807D4"/>
    <w:rsid w:val="00483E41"/>
    <w:rsid w:val="00492CCF"/>
    <w:rsid w:val="00494E89"/>
    <w:rsid w:val="004A56F4"/>
    <w:rsid w:val="004B0A67"/>
    <w:rsid w:val="004B0F47"/>
    <w:rsid w:val="004B3161"/>
    <w:rsid w:val="004B4737"/>
    <w:rsid w:val="004B6409"/>
    <w:rsid w:val="004B65CB"/>
    <w:rsid w:val="004C4BCB"/>
    <w:rsid w:val="004D58F0"/>
    <w:rsid w:val="004D6C89"/>
    <w:rsid w:val="004E65B5"/>
    <w:rsid w:val="004E6EFD"/>
    <w:rsid w:val="004F28C3"/>
    <w:rsid w:val="004F6736"/>
    <w:rsid w:val="00500068"/>
    <w:rsid w:val="0050226B"/>
    <w:rsid w:val="0050364D"/>
    <w:rsid w:val="0051385F"/>
    <w:rsid w:val="00522F47"/>
    <w:rsid w:val="00527A43"/>
    <w:rsid w:val="00532DC1"/>
    <w:rsid w:val="00540ACB"/>
    <w:rsid w:val="00541E8F"/>
    <w:rsid w:val="005429AE"/>
    <w:rsid w:val="005738FC"/>
    <w:rsid w:val="0057503A"/>
    <w:rsid w:val="00580C12"/>
    <w:rsid w:val="00582B36"/>
    <w:rsid w:val="0059084B"/>
    <w:rsid w:val="005A56A4"/>
    <w:rsid w:val="005A5F16"/>
    <w:rsid w:val="005B3A06"/>
    <w:rsid w:val="005C15C1"/>
    <w:rsid w:val="005C5C22"/>
    <w:rsid w:val="005F0E6A"/>
    <w:rsid w:val="00600CA6"/>
    <w:rsid w:val="006063DD"/>
    <w:rsid w:val="00607238"/>
    <w:rsid w:val="00611242"/>
    <w:rsid w:val="00611C26"/>
    <w:rsid w:val="00632E8B"/>
    <w:rsid w:val="0065461E"/>
    <w:rsid w:val="00656233"/>
    <w:rsid w:val="006735B1"/>
    <w:rsid w:val="006766DA"/>
    <w:rsid w:val="00677BF3"/>
    <w:rsid w:val="0068240F"/>
    <w:rsid w:val="0068418C"/>
    <w:rsid w:val="00694FA0"/>
    <w:rsid w:val="0069709B"/>
    <w:rsid w:val="00697418"/>
    <w:rsid w:val="006A3D6A"/>
    <w:rsid w:val="006A7917"/>
    <w:rsid w:val="006B11F4"/>
    <w:rsid w:val="006B74D9"/>
    <w:rsid w:val="006C2705"/>
    <w:rsid w:val="006E74FC"/>
    <w:rsid w:val="00701C23"/>
    <w:rsid w:val="00704458"/>
    <w:rsid w:val="00704B40"/>
    <w:rsid w:val="00705A60"/>
    <w:rsid w:val="00712704"/>
    <w:rsid w:val="007130CD"/>
    <w:rsid w:val="00727BE4"/>
    <w:rsid w:val="0073407B"/>
    <w:rsid w:val="007417BD"/>
    <w:rsid w:val="0074198E"/>
    <w:rsid w:val="00742A37"/>
    <w:rsid w:val="0075319A"/>
    <w:rsid w:val="00766DF0"/>
    <w:rsid w:val="007673A5"/>
    <w:rsid w:val="00783D7F"/>
    <w:rsid w:val="00790BD1"/>
    <w:rsid w:val="007A782F"/>
    <w:rsid w:val="007C325B"/>
    <w:rsid w:val="007D2B87"/>
    <w:rsid w:val="007F46B8"/>
    <w:rsid w:val="00820B18"/>
    <w:rsid w:val="0082347D"/>
    <w:rsid w:val="00825AB8"/>
    <w:rsid w:val="00845225"/>
    <w:rsid w:val="00890A1C"/>
    <w:rsid w:val="00895892"/>
    <w:rsid w:val="008A5ECF"/>
    <w:rsid w:val="008B72F9"/>
    <w:rsid w:val="008E24A6"/>
    <w:rsid w:val="008E3852"/>
    <w:rsid w:val="008E4A00"/>
    <w:rsid w:val="008F33C7"/>
    <w:rsid w:val="008F5B23"/>
    <w:rsid w:val="0090392A"/>
    <w:rsid w:val="00907899"/>
    <w:rsid w:val="00912579"/>
    <w:rsid w:val="00916CCC"/>
    <w:rsid w:val="00920929"/>
    <w:rsid w:val="009219C5"/>
    <w:rsid w:val="0095108D"/>
    <w:rsid w:val="00965CBD"/>
    <w:rsid w:val="00972763"/>
    <w:rsid w:val="00986986"/>
    <w:rsid w:val="00987CC1"/>
    <w:rsid w:val="009B2D98"/>
    <w:rsid w:val="009B3EE3"/>
    <w:rsid w:val="009B42E0"/>
    <w:rsid w:val="009C311A"/>
    <w:rsid w:val="009D2CD2"/>
    <w:rsid w:val="009D78FB"/>
    <w:rsid w:val="00A01561"/>
    <w:rsid w:val="00A0604D"/>
    <w:rsid w:val="00A14234"/>
    <w:rsid w:val="00A168E6"/>
    <w:rsid w:val="00A177F3"/>
    <w:rsid w:val="00A36041"/>
    <w:rsid w:val="00A42A64"/>
    <w:rsid w:val="00A679A5"/>
    <w:rsid w:val="00A71742"/>
    <w:rsid w:val="00A840B0"/>
    <w:rsid w:val="00A904CA"/>
    <w:rsid w:val="00AA1686"/>
    <w:rsid w:val="00AA7207"/>
    <w:rsid w:val="00AB6B7C"/>
    <w:rsid w:val="00AB708F"/>
    <w:rsid w:val="00AC0485"/>
    <w:rsid w:val="00AD5DC0"/>
    <w:rsid w:val="00AE122B"/>
    <w:rsid w:val="00AF3E41"/>
    <w:rsid w:val="00B010E9"/>
    <w:rsid w:val="00B04C96"/>
    <w:rsid w:val="00B07EB6"/>
    <w:rsid w:val="00B27AFD"/>
    <w:rsid w:val="00B35D76"/>
    <w:rsid w:val="00B42809"/>
    <w:rsid w:val="00B46454"/>
    <w:rsid w:val="00B5014E"/>
    <w:rsid w:val="00B617C3"/>
    <w:rsid w:val="00B661A7"/>
    <w:rsid w:val="00B77121"/>
    <w:rsid w:val="00BB0653"/>
    <w:rsid w:val="00BB45FA"/>
    <w:rsid w:val="00BB5377"/>
    <w:rsid w:val="00BC7AD5"/>
    <w:rsid w:val="00BD112B"/>
    <w:rsid w:val="00BD40F7"/>
    <w:rsid w:val="00BD6603"/>
    <w:rsid w:val="00BE3E61"/>
    <w:rsid w:val="00C02624"/>
    <w:rsid w:val="00C03752"/>
    <w:rsid w:val="00C07F29"/>
    <w:rsid w:val="00C13C2F"/>
    <w:rsid w:val="00C313B3"/>
    <w:rsid w:val="00C316DB"/>
    <w:rsid w:val="00C32633"/>
    <w:rsid w:val="00C3763C"/>
    <w:rsid w:val="00C41AE7"/>
    <w:rsid w:val="00C6122C"/>
    <w:rsid w:val="00C6446C"/>
    <w:rsid w:val="00C65B97"/>
    <w:rsid w:val="00C7273F"/>
    <w:rsid w:val="00C72E1B"/>
    <w:rsid w:val="00C80CC8"/>
    <w:rsid w:val="00C850B9"/>
    <w:rsid w:val="00C86EA0"/>
    <w:rsid w:val="00CB1003"/>
    <w:rsid w:val="00CB11A2"/>
    <w:rsid w:val="00CF0BF3"/>
    <w:rsid w:val="00D023B6"/>
    <w:rsid w:val="00D06071"/>
    <w:rsid w:val="00D11154"/>
    <w:rsid w:val="00D25D68"/>
    <w:rsid w:val="00D2734B"/>
    <w:rsid w:val="00D550C0"/>
    <w:rsid w:val="00D55D35"/>
    <w:rsid w:val="00D57BC6"/>
    <w:rsid w:val="00D64718"/>
    <w:rsid w:val="00D71698"/>
    <w:rsid w:val="00D764BB"/>
    <w:rsid w:val="00D779A2"/>
    <w:rsid w:val="00DA16DC"/>
    <w:rsid w:val="00DA4D3B"/>
    <w:rsid w:val="00DA7916"/>
    <w:rsid w:val="00DB4A5D"/>
    <w:rsid w:val="00DC6717"/>
    <w:rsid w:val="00DD50D1"/>
    <w:rsid w:val="00DD6BC2"/>
    <w:rsid w:val="00DE103D"/>
    <w:rsid w:val="00DE486B"/>
    <w:rsid w:val="00E2357D"/>
    <w:rsid w:val="00E23C07"/>
    <w:rsid w:val="00E30E86"/>
    <w:rsid w:val="00E54A6C"/>
    <w:rsid w:val="00E54B4B"/>
    <w:rsid w:val="00E630A6"/>
    <w:rsid w:val="00E73605"/>
    <w:rsid w:val="00E73F5C"/>
    <w:rsid w:val="00E75F96"/>
    <w:rsid w:val="00E82D0A"/>
    <w:rsid w:val="00E83314"/>
    <w:rsid w:val="00E8775B"/>
    <w:rsid w:val="00E87D3E"/>
    <w:rsid w:val="00EA0C92"/>
    <w:rsid w:val="00EB23E0"/>
    <w:rsid w:val="00EC58E5"/>
    <w:rsid w:val="00ED5CCC"/>
    <w:rsid w:val="00ED7D6F"/>
    <w:rsid w:val="00EE451B"/>
    <w:rsid w:val="00F14C0F"/>
    <w:rsid w:val="00F21943"/>
    <w:rsid w:val="00F31370"/>
    <w:rsid w:val="00F472E7"/>
    <w:rsid w:val="00F541F3"/>
    <w:rsid w:val="00F63391"/>
    <w:rsid w:val="00F66535"/>
    <w:rsid w:val="00F6657D"/>
    <w:rsid w:val="00F743CB"/>
    <w:rsid w:val="00F81DA6"/>
    <w:rsid w:val="00F85B85"/>
    <w:rsid w:val="00F907F2"/>
    <w:rsid w:val="00F91ADF"/>
    <w:rsid w:val="00F951A3"/>
    <w:rsid w:val="00F96463"/>
    <w:rsid w:val="00FA1AC9"/>
    <w:rsid w:val="00FA4385"/>
    <w:rsid w:val="00FA69F5"/>
    <w:rsid w:val="00FB0779"/>
    <w:rsid w:val="00FC51F4"/>
    <w:rsid w:val="16D55CA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538B2"/>
  <w15:docId w15:val="{15F3BCB2-D9E4-462A-98BF-96C006DA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6"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3E0"/>
  </w:style>
  <w:style w:type="paragraph" w:styleId="Heading1">
    <w:name w:val="heading 1"/>
    <w:basedOn w:val="Normal"/>
    <w:next w:val="Normal"/>
    <w:link w:val="Heading1Char"/>
    <w:uiPriority w:val="9"/>
    <w:qFormat/>
    <w:rsid w:val="001E1B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1B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057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BE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1BE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E1BEB"/>
    <w:pPr>
      <w:ind w:left="720"/>
      <w:contextualSpacing/>
    </w:pPr>
  </w:style>
  <w:style w:type="paragraph" w:styleId="IntenseQuote">
    <w:name w:val="Intense Quote"/>
    <w:basedOn w:val="Normal"/>
    <w:next w:val="Normal"/>
    <w:link w:val="IntenseQuoteChar"/>
    <w:uiPriority w:val="30"/>
    <w:qFormat/>
    <w:rsid w:val="001E1BE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E1BEB"/>
    <w:rPr>
      <w:i/>
      <w:iCs/>
      <w:color w:val="5B9BD5" w:themeColor="accent1"/>
    </w:rPr>
  </w:style>
  <w:style w:type="character" w:styleId="IntenseReference">
    <w:name w:val="Intense Reference"/>
    <w:basedOn w:val="DefaultParagraphFont"/>
    <w:uiPriority w:val="32"/>
    <w:qFormat/>
    <w:rsid w:val="001E1BEB"/>
    <w:rPr>
      <w:b/>
      <w:bCs/>
      <w:smallCaps/>
      <w:color w:val="5B9BD5" w:themeColor="accent1"/>
      <w:spacing w:val="5"/>
    </w:rPr>
  </w:style>
  <w:style w:type="table" w:styleId="TableGrid">
    <w:name w:val="Table Grid"/>
    <w:basedOn w:val="TableNormal"/>
    <w:uiPriority w:val="59"/>
    <w:rsid w:val="001E1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E1BE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E1BEB"/>
    <w:rPr>
      <w:rFonts w:eastAsiaTheme="minorEastAsia"/>
      <w:color w:val="5A5A5A" w:themeColor="text1" w:themeTint="A5"/>
      <w:spacing w:val="15"/>
    </w:rPr>
  </w:style>
  <w:style w:type="paragraph" w:styleId="NoSpacing">
    <w:name w:val="No Spacing"/>
    <w:uiPriority w:val="1"/>
    <w:qFormat/>
    <w:rsid w:val="001E1BEB"/>
    <w:pPr>
      <w:spacing w:after="0" w:line="240" w:lineRule="auto"/>
    </w:pPr>
  </w:style>
  <w:style w:type="character" w:styleId="Strong">
    <w:name w:val="Strong"/>
    <w:basedOn w:val="DefaultParagraphFont"/>
    <w:uiPriority w:val="22"/>
    <w:qFormat/>
    <w:rsid w:val="001E1BEB"/>
    <w:rPr>
      <w:b/>
      <w:bCs/>
    </w:rPr>
  </w:style>
  <w:style w:type="paragraph" w:styleId="NormalWeb">
    <w:name w:val="Normal (Web)"/>
    <w:basedOn w:val="Normal"/>
    <w:uiPriority w:val="99"/>
    <w:semiHidden/>
    <w:unhideWhenUsed/>
    <w:rsid w:val="00CB100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1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003"/>
  </w:style>
  <w:style w:type="paragraph" w:styleId="Footer">
    <w:name w:val="footer"/>
    <w:basedOn w:val="Normal"/>
    <w:link w:val="FooterChar"/>
    <w:uiPriority w:val="99"/>
    <w:unhideWhenUsed/>
    <w:rsid w:val="00CB1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003"/>
  </w:style>
  <w:style w:type="paragraph" w:styleId="BalloonText">
    <w:name w:val="Balloon Text"/>
    <w:basedOn w:val="Normal"/>
    <w:link w:val="BalloonTextChar"/>
    <w:uiPriority w:val="99"/>
    <w:semiHidden/>
    <w:unhideWhenUsed/>
    <w:rsid w:val="00140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E8"/>
    <w:rPr>
      <w:rFonts w:ascii="Segoe UI" w:hAnsi="Segoe UI" w:cs="Segoe UI"/>
      <w:sz w:val="18"/>
      <w:szCs w:val="18"/>
    </w:rPr>
  </w:style>
  <w:style w:type="paragraph" w:customStyle="1" w:styleId="Practice">
    <w:name w:val="Practice"/>
    <w:basedOn w:val="Heading2"/>
    <w:link w:val="PracticeChar"/>
    <w:qFormat/>
    <w:rsid w:val="000057B2"/>
    <w:pPr>
      <w:keepNext w:val="0"/>
      <w:keepLines w:val="0"/>
      <w:spacing w:before="0" w:line="240" w:lineRule="auto"/>
    </w:pPr>
    <w:rPr>
      <w:rFonts w:ascii="Calibri Light" w:eastAsiaTheme="minorEastAsia" w:hAnsi="Calibri Light"/>
      <w:color w:val="0070C0"/>
      <w:spacing w:val="5"/>
      <w:sz w:val="28"/>
      <w:szCs w:val="28"/>
    </w:rPr>
  </w:style>
  <w:style w:type="character" w:customStyle="1" w:styleId="PracticeChar">
    <w:name w:val="Practice Char"/>
    <w:basedOn w:val="Heading2Char"/>
    <w:link w:val="Practice"/>
    <w:rsid w:val="000057B2"/>
    <w:rPr>
      <w:rFonts w:ascii="Calibri Light" w:eastAsiaTheme="minorEastAsia" w:hAnsi="Calibri Light" w:cstheme="majorBidi"/>
      <w:color w:val="0070C0"/>
      <w:spacing w:val="5"/>
      <w:sz w:val="28"/>
      <w:szCs w:val="28"/>
    </w:rPr>
  </w:style>
  <w:style w:type="character" w:customStyle="1" w:styleId="Heading3Char">
    <w:name w:val="Heading 3 Char"/>
    <w:basedOn w:val="DefaultParagraphFont"/>
    <w:link w:val="Heading3"/>
    <w:uiPriority w:val="9"/>
    <w:rsid w:val="000057B2"/>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924B4"/>
    <w:rPr>
      <w:sz w:val="16"/>
      <w:szCs w:val="16"/>
    </w:rPr>
  </w:style>
  <w:style w:type="paragraph" w:styleId="CommentText">
    <w:name w:val="annotation text"/>
    <w:basedOn w:val="Normal"/>
    <w:link w:val="CommentTextChar"/>
    <w:uiPriority w:val="99"/>
    <w:semiHidden/>
    <w:unhideWhenUsed/>
    <w:rsid w:val="000924B4"/>
    <w:pPr>
      <w:spacing w:line="240" w:lineRule="auto"/>
    </w:pPr>
    <w:rPr>
      <w:sz w:val="20"/>
      <w:szCs w:val="20"/>
    </w:rPr>
  </w:style>
  <w:style w:type="character" w:customStyle="1" w:styleId="CommentTextChar">
    <w:name w:val="Comment Text Char"/>
    <w:basedOn w:val="DefaultParagraphFont"/>
    <w:link w:val="CommentText"/>
    <w:uiPriority w:val="99"/>
    <w:semiHidden/>
    <w:rsid w:val="000924B4"/>
    <w:rPr>
      <w:sz w:val="20"/>
      <w:szCs w:val="20"/>
    </w:rPr>
  </w:style>
  <w:style w:type="paragraph" w:styleId="CommentSubject">
    <w:name w:val="annotation subject"/>
    <w:basedOn w:val="CommentText"/>
    <w:next w:val="CommentText"/>
    <w:link w:val="CommentSubjectChar"/>
    <w:uiPriority w:val="99"/>
    <w:semiHidden/>
    <w:unhideWhenUsed/>
    <w:rsid w:val="000924B4"/>
    <w:rPr>
      <w:b/>
      <w:bCs/>
    </w:rPr>
  </w:style>
  <w:style w:type="character" w:customStyle="1" w:styleId="CommentSubjectChar">
    <w:name w:val="Comment Subject Char"/>
    <w:basedOn w:val="CommentTextChar"/>
    <w:link w:val="CommentSubject"/>
    <w:uiPriority w:val="99"/>
    <w:semiHidden/>
    <w:rsid w:val="000924B4"/>
    <w:rPr>
      <w:b/>
      <w:bCs/>
      <w:sz w:val="20"/>
      <w:szCs w:val="20"/>
    </w:rPr>
  </w:style>
  <w:style w:type="paragraph" w:styleId="Revision">
    <w:name w:val="Revision"/>
    <w:hidden/>
    <w:uiPriority w:val="99"/>
    <w:semiHidden/>
    <w:rsid w:val="00FA4385"/>
    <w:pPr>
      <w:spacing w:after="0" w:line="240" w:lineRule="auto"/>
    </w:pPr>
  </w:style>
  <w:style w:type="character" w:styleId="Hyperlink">
    <w:name w:val="Hyperlink"/>
    <w:basedOn w:val="DefaultParagraphFont"/>
    <w:uiPriority w:val="99"/>
    <w:unhideWhenUsed/>
    <w:rsid w:val="00492CCF"/>
    <w:rPr>
      <w:color w:val="0563C1" w:themeColor="hyperlink"/>
      <w:u w:val="single"/>
    </w:rPr>
  </w:style>
  <w:style w:type="character" w:styleId="FollowedHyperlink">
    <w:name w:val="FollowedHyperlink"/>
    <w:basedOn w:val="DefaultParagraphFont"/>
    <w:uiPriority w:val="99"/>
    <w:semiHidden/>
    <w:unhideWhenUsed/>
    <w:rsid w:val="00607238"/>
    <w:rPr>
      <w:color w:val="954F72" w:themeColor="followedHyperlink"/>
      <w:u w:val="single"/>
    </w:rPr>
  </w:style>
  <w:style w:type="table" w:customStyle="1" w:styleId="GridTable1Light-Accent11">
    <w:name w:val="Grid Table 1 Light - Accent 11"/>
    <w:basedOn w:val="TableNormal"/>
    <w:uiPriority w:val="46"/>
    <w:rsid w:val="003B7D7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Week">
    <w:name w:val="Week"/>
    <w:basedOn w:val="Normal"/>
    <w:uiPriority w:val="7"/>
    <w:qFormat/>
    <w:rsid w:val="004B0A67"/>
    <w:pPr>
      <w:spacing w:after="0" w:line="240" w:lineRule="auto"/>
      <w:jc w:val="center"/>
    </w:pPr>
    <w:rPr>
      <w:rFonts w:eastAsiaTheme="minorEastAsia"/>
      <w:b/>
      <w:caps/>
      <w:color w:val="404040" w:themeColor="text1" w:themeTint="BF"/>
      <w:sz w:val="18"/>
      <w:szCs w:val="18"/>
    </w:rPr>
  </w:style>
  <w:style w:type="paragraph" w:customStyle="1" w:styleId="WeekNumber">
    <w:name w:val="Week Number"/>
    <w:basedOn w:val="Normal"/>
    <w:uiPriority w:val="8"/>
    <w:unhideWhenUsed/>
    <w:qFormat/>
    <w:rsid w:val="004B0A67"/>
    <w:pPr>
      <w:pBdr>
        <w:bottom w:val="single" w:sz="8" w:space="1" w:color="9CC2E5" w:themeColor="accent1" w:themeTint="99"/>
      </w:pBdr>
      <w:spacing w:after="0" w:line="240" w:lineRule="auto"/>
      <w:ind w:right="115"/>
      <w:jc w:val="center"/>
    </w:pPr>
    <w:rPr>
      <w:rFonts w:eastAsiaTheme="minorEastAsia"/>
      <w:b/>
      <w:color w:val="44546A" w:themeColor="text2"/>
      <w:sz w:val="18"/>
      <w:szCs w:val="18"/>
    </w:rPr>
  </w:style>
  <w:style w:type="paragraph" w:styleId="Date">
    <w:name w:val="Date"/>
    <w:basedOn w:val="Normal"/>
    <w:link w:val="DateChar"/>
    <w:uiPriority w:val="6"/>
    <w:qFormat/>
    <w:rsid w:val="004B0A67"/>
    <w:pPr>
      <w:spacing w:before="60" w:after="0" w:line="240" w:lineRule="auto"/>
    </w:pPr>
    <w:rPr>
      <w:rFonts w:eastAsiaTheme="minorEastAsia"/>
      <w:color w:val="1F4E79" w:themeColor="accent1" w:themeShade="80"/>
      <w:sz w:val="32"/>
      <w:szCs w:val="40"/>
    </w:rPr>
  </w:style>
  <w:style w:type="character" w:customStyle="1" w:styleId="DateChar">
    <w:name w:val="Date Char"/>
    <w:basedOn w:val="DefaultParagraphFont"/>
    <w:link w:val="Date"/>
    <w:uiPriority w:val="6"/>
    <w:rsid w:val="004B0A67"/>
    <w:rPr>
      <w:rFonts w:eastAsiaTheme="minorEastAsia"/>
      <w:color w:val="1F4E79" w:themeColor="accent1" w:themeShade="80"/>
      <w:sz w:val="32"/>
      <w:szCs w:val="40"/>
    </w:rPr>
  </w:style>
  <w:style w:type="table" w:customStyle="1" w:styleId="PlainTable51">
    <w:name w:val="Plain Table 51"/>
    <w:basedOn w:val="TableNormal"/>
    <w:uiPriority w:val="44"/>
    <w:rsid w:val="004B0A67"/>
    <w:pPr>
      <w:spacing w:after="0" w:line="240" w:lineRule="auto"/>
    </w:pPr>
    <w:rPr>
      <w:rFonts w:eastAsiaTheme="minorEastAsia"/>
      <w:color w:val="44546A" w:themeColor="text2"/>
      <w:sz w:val="18"/>
      <w:szCs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ays">
    <w:name w:val="Days"/>
    <w:basedOn w:val="Normal"/>
    <w:uiPriority w:val="5"/>
    <w:qFormat/>
    <w:rsid w:val="004B0A67"/>
    <w:pPr>
      <w:spacing w:after="0" w:line="240" w:lineRule="auto"/>
      <w:jc w:val="center"/>
    </w:pPr>
    <w:rPr>
      <w:rFonts w:eastAsiaTheme="minorEastAsia"/>
      <w:caps/>
      <w:color w:val="404040" w:themeColor="text1" w:themeTint="BF"/>
      <w:sz w:val="20"/>
      <w:szCs w:val="20"/>
    </w:rPr>
  </w:style>
  <w:style w:type="table" w:customStyle="1" w:styleId="GridTable4-Accent21">
    <w:name w:val="Grid Table 4 - Accent 21"/>
    <w:basedOn w:val="TableNormal"/>
    <w:uiPriority w:val="49"/>
    <w:rsid w:val="008958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TableNormal"/>
    <w:uiPriority w:val="49"/>
    <w:rsid w:val="001F370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UnresolvedMention">
    <w:name w:val="Unresolved Mention"/>
    <w:basedOn w:val="DefaultParagraphFont"/>
    <w:uiPriority w:val="99"/>
    <w:unhideWhenUsed/>
    <w:rsid w:val="0068418C"/>
    <w:rPr>
      <w:color w:val="605E5C"/>
      <w:shd w:val="clear" w:color="auto" w:fill="E1DFDD"/>
    </w:rPr>
  </w:style>
  <w:style w:type="character" w:styleId="Mention">
    <w:name w:val="Mention"/>
    <w:basedOn w:val="DefaultParagraphFont"/>
    <w:uiPriority w:val="99"/>
    <w:unhideWhenUsed/>
    <w:rsid w:val="006841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076758">
      <w:bodyDiv w:val="1"/>
      <w:marLeft w:val="0"/>
      <w:marRight w:val="0"/>
      <w:marTop w:val="0"/>
      <w:marBottom w:val="0"/>
      <w:divBdr>
        <w:top w:val="none" w:sz="0" w:space="0" w:color="auto"/>
        <w:left w:val="none" w:sz="0" w:space="0" w:color="auto"/>
        <w:bottom w:val="none" w:sz="0" w:space="0" w:color="auto"/>
        <w:right w:val="none" w:sz="0" w:space="0" w:color="auto"/>
      </w:divBdr>
    </w:div>
    <w:div w:id="855845690">
      <w:bodyDiv w:val="1"/>
      <w:marLeft w:val="0"/>
      <w:marRight w:val="0"/>
      <w:marTop w:val="0"/>
      <w:marBottom w:val="0"/>
      <w:divBdr>
        <w:top w:val="none" w:sz="0" w:space="0" w:color="auto"/>
        <w:left w:val="none" w:sz="0" w:space="0" w:color="auto"/>
        <w:bottom w:val="none" w:sz="0" w:space="0" w:color="auto"/>
        <w:right w:val="none" w:sz="0" w:space="0" w:color="auto"/>
      </w:divBdr>
    </w:div>
    <w:div w:id="982468251">
      <w:bodyDiv w:val="1"/>
      <w:marLeft w:val="0"/>
      <w:marRight w:val="0"/>
      <w:marTop w:val="0"/>
      <w:marBottom w:val="0"/>
      <w:divBdr>
        <w:top w:val="none" w:sz="0" w:space="0" w:color="auto"/>
        <w:left w:val="none" w:sz="0" w:space="0" w:color="auto"/>
        <w:bottom w:val="none" w:sz="0" w:space="0" w:color="auto"/>
        <w:right w:val="none" w:sz="0" w:space="0" w:color="auto"/>
      </w:divBdr>
    </w:div>
    <w:div w:id="1458722730">
      <w:bodyDiv w:val="1"/>
      <w:marLeft w:val="0"/>
      <w:marRight w:val="0"/>
      <w:marTop w:val="0"/>
      <w:marBottom w:val="0"/>
      <w:divBdr>
        <w:top w:val="none" w:sz="0" w:space="0" w:color="auto"/>
        <w:left w:val="none" w:sz="0" w:space="0" w:color="auto"/>
        <w:bottom w:val="none" w:sz="0" w:space="0" w:color="auto"/>
        <w:right w:val="none" w:sz="0" w:space="0" w:color="auto"/>
      </w:divBdr>
    </w:div>
    <w:div w:id="1851022568">
      <w:bodyDiv w:val="1"/>
      <w:marLeft w:val="0"/>
      <w:marRight w:val="0"/>
      <w:marTop w:val="0"/>
      <w:marBottom w:val="0"/>
      <w:divBdr>
        <w:top w:val="none" w:sz="0" w:space="0" w:color="auto"/>
        <w:left w:val="none" w:sz="0" w:space="0" w:color="auto"/>
        <w:bottom w:val="none" w:sz="0" w:space="0" w:color="auto"/>
        <w:right w:val="none" w:sz="0" w:space="0" w:color="auto"/>
      </w:divBdr>
      <w:divsChild>
        <w:div w:id="688529790">
          <w:marLeft w:val="274"/>
          <w:marRight w:val="0"/>
          <w:marTop w:val="0"/>
          <w:marBottom w:val="0"/>
          <w:divBdr>
            <w:top w:val="none" w:sz="0" w:space="0" w:color="auto"/>
            <w:left w:val="none" w:sz="0" w:space="0" w:color="auto"/>
            <w:bottom w:val="none" w:sz="0" w:space="0" w:color="auto"/>
            <w:right w:val="none" w:sz="0" w:space="0" w:color="auto"/>
          </w:divBdr>
        </w:div>
      </w:divsChild>
    </w:div>
    <w:div w:id="208170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ufl.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B6187B74632444BB16FFBD8B5B4074" ma:contentTypeVersion="12" ma:contentTypeDescription="Create a new document." ma:contentTypeScope="" ma:versionID="22f071ff9c14efa236ea48b776068573">
  <xsd:schema xmlns:xsd="http://www.w3.org/2001/XMLSchema" xmlns:xs="http://www.w3.org/2001/XMLSchema" xmlns:p="http://schemas.microsoft.com/office/2006/metadata/properties" xmlns:ns2="e4ab3cb6-ea61-4420-ba18-90038ed5b372" xmlns:ns3="677f11d2-7b0c-401b-a10a-f56c088b8ac3" targetNamespace="http://schemas.microsoft.com/office/2006/metadata/properties" ma:root="true" ma:fieldsID="b174e6d6e1e5f739f11b27ced15d5971" ns2:_="" ns3:_="">
    <xsd:import namespace="e4ab3cb6-ea61-4420-ba18-90038ed5b372"/>
    <xsd:import namespace="677f11d2-7b0c-401b-a10a-f56c088b8a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b3cb6-ea61-4420-ba18-90038ed5b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7f11d2-7b0c-401b-a10a-f56c088b8a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35B1B-791A-4670-8124-E795642EF449}">
  <ds:schemaRefs>
    <ds:schemaRef ds:uri="http://schemas.openxmlformats.org/officeDocument/2006/bibliography"/>
  </ds:schemaRefs>
</ds:datastoreItem>
</file>

<file path=customXml/itemProps2.xml><?xml version="1.0" encoding="utf-8"?>
<ds:datastoreItem xmlns:ds="http://schemas.openxmlformats.org/officeDocument/2006/customXml" ds:itemID="{57EA423C-E5BD-4AF4-89E6-5F6C9D0A15E2}">
  <ds:schemaRefs>
    <ds:schemaRef ds:uri="http://schemas.microsoft.com/sharepoint/v3/contenttype/forms"/>
  </ds:schemaRefs>
</ds:datastoreItem>
</file>

<file path=customXml/itemProps3.xml><?xml version="1.0" encoding="utf-8"?>
<ds:datastoreItem xmlns:ds="http://schemas.openxmlformats.org/officeDocument/2006/customXml" ds:itemID="{C68BB963-DAC7-4F2F-96B3-DEFF367826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7494FE-CEA9-4080-AE47-007FF33F0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b3cb6-ea61-4420-ba18-90038ed5b372"/>
    <ds:schemaRef ds:uri="677f11d2-7b0c-401b-a10a-f56c088b8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581</Words>
  <Characters>3317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Cadwallader,Gwynn</dc:creator>
  <cp:keywords/>
  <dc:description/>
  <cp:lastModifiedBy>Harris,Nicole A</cp:lastModifiedBy>
  <cp:revision>16</cp:revision>
  <cp:lastPrinted>2018-12-18T23:25:00Z</cp:lastPrinted>
  <dcterms:created xsi:type="dcterms:W3CDTF">2021-05-24T18:16:00Z</dcterms:created>
  <dcterms:modified xsi:type="dcterms:W3CDTF">2021-06-07T18:07:00Z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0x010100B6B6187B74632444BB16FFBD8B5B4074</vt:lpwstr>
  </property>
</Properties>
</file>