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tbl>
      <w:tblPr>
        <w:tblW w:w="0" w:type="auto"/>
        <w:jc w:val="left"/>
        <w:tblInd w:w="58" w:type="dxa"/>
        <w:tblBorders>
          <w:top w:val="single" w:sz="8" w:space="0" w:color="BABABA"/>
          <w:left w:val="single" w:sz="8" w:space="0" w:color="BABABA"/>
          <w:bottom w:val="single" w:sz="8" w:space="0" w:color="BABABA"/>
          <w:right w:val="single" w:sz="8" w:space="0" w:color="BABABA"/>
          <w:insideH w:val="single" w:sz="8" w:space="0" w:color="BABABA"/>
          <w:insideV w:val="single" w:sz="8" w:space="0" w:color="BABABA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524"/>
        <w:gridCol w:w="1876"/>
        <w:gridCol w:w="4907"/>
        <w:gridCol w:w="1274"/>
        <w:gridCol w:w="2094"/>
        <w:gridCol w:w="3969"/>
      </w:tblGrid>
      <w:tr>
        <w:trPr>
          <w:trHeight w:val="1096" w:hRule="atLeast"/>
        </w:trPr>
        <w:tc>
          <w:tcPr>
            <w:tcW w:w="15644" w:type="dxa"/>
            <w:gridSpan w:val="6"/>
            <w:tcBorders>
              <w:bottom w:val="single" w:sz="8" w:space="0" w:color="000000"/>
            </w:tcBorders>
            <w:shd w:val="clear" w:color="auto" w:fill="D4DCE3"/>
          </w:tcPr>
          <w:p>
            <w:pPr>
              <w:pStyle w:val="TableParagraph"/>
              <w:tabs>
                <w:tab w:pos="4312" w:val="left" w:leader="none"/>
                <w:tab w:pos="6761" w:val="left" w:leader="none"/>
              </w:tabs>
              <w:spacing w:line="240" w:lineRule="auto" w:before="2"/>
              <w:ind w:left="1821"/>
              <w:jc w:val="left"/>
              <w:rPr>
                <w:b/>
                <w:sz w:val="20"/>
              </w:rPr>
            </w:pPr>
            <w:bookmarkStart w:name="Table 1" w:id="1"/>
            <w:bookmarkEnd w:id="1"/>
            <w:r>
              <w:rPr/>
            </w:r>
            <w:r>
              <w:rPr>
                <w:b/>
                <w:sz w:val="20"/>
              </w:rPr>
              <w:t>Marfa </w:t>
            </w:r>
            <w:r>
              <w:rPr>
                <w:b/>
                <w:spacing w:val="-2"/>
                <w:sz w:val="20"/>
              </w:rPr>
              <w:t>Ogden</w:t>
            </w:r>
            <w:r>
              <w:rPr>
                <w:b/>
                <w:sz w:val="20"/>
              </w:rPr>
              <w:tab/>
              <w:t>352-273-</w:t>
            </w:r>
            <w:r>
              <w:rPr>
                <w:b/>
                <w:spacing w:val="-4"/>
                <w:sz w:val="20"/>
              </w:rPr>
              <w:t>1749</w:t>
            </w:r>
            <w:r>
              <w:rPr>
                <w:b/>
                <w:sz w:val="20"/>
              </w:rPr>
              <w:tab/>
            </w:r>
            <w:hyperlink r:id="rId5">
              <w:r>
                <w:rPr>
                  <w:b/>
                  <w:spacing w:val="-2"/>
                  <w:sz w:val="20"/>
                </w:rPr>
                <w:t>mogden@ufl.edu</w:t>
              </w:r>
            </w:hyperlink>
          </w:p>
          <w:p>
            <w:pPr>
              <w:pStyle w:val="TableParagraph"/>
              <w:tabs>
                <w:tab w:pos="4303" w:val="left" w:leader="none"/>
                <w:tab w:pos="6752" w:val="left" w:leader="none"/>
              </w:tabs>
              <w:spacing w:line="240" w:lineRule="auto" w:before="21"/>
              <w:ind w:left="1821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Ian</w:t>
            </w:r>
            <w:r>
              <w:rPr>
                <w:b/>
                <w:spacing w:val="-2"/>
                <w:sz w:val="20"/>
              </w:rPr>
              <w:t> Foreman</w:t>
            </w:r>
            <w:r>
              <w:rPr>
                <w:b/>
                <w:sz w:val="20"/>
              </w:rPr>
              <w:tab/>
              <w:t>352-273-</w:t>
            </w:r>
            <w:r>
              <w:rPr>
                <w:b/>
                <w:spacing w:val="-4"/>
                <w:sz w:val="20"/>
              </w:rPr>
              <w:t>1792</w:t>
            </w:r>
            <w:r>
              <w:rPr>
                <w:b/>
                <w:sz w:val="20"/>
              </w:rPr>
              <w:tab/>
            </w:r>
            <w:hyperlink r:id="rId6">
              <w:r>
                <w:rPr>
                  <w:b/>
                  <w:spacing w:val="-2"/>
                  <w:sz w:val="20"/>
                </w:rPr>
                <w:t>iforeman@ufl.edu</w:t>
              </w:r>
            </w:hyperlink>
          </w:p>
          <w:p>
            <w:pPr>
              <w:pStyle w:val="TableParagraph"/>
              <w:tabs>
                <w:tab w:pos="4301" w:val="left" w:leader="none"/>
                <w:tab w:pos="6733" w:val="left" w:leader="none"/>
              </w:tabs>
              <w:spacing w:line="261" w:lineRule="auto" w:before="20"/>
              <w:ind w:left="1777" w:right="6698" w:firstLine="44"/>
              <w:jc w:val="left"/>
              <w:rPr>
                <w:b/>
                <w:sz w:val="20"/>
              </w:rPr>
            </w:pPr>
            <w:r>
              <w:rPr>
                <w:b/>
                <w:sz w:val="20"/>
              </w:rPr>
              <w:t>Ashley Tibbs</w:t>
              <w:tab/>
            </w:r>
            <w:r>
              <w:rPr>
                <w:b/>
                <w:spacing w:val="-2"/>
                <w:sz w:val="20"/>
              </w:rPr>
              <w:t>352-273-1797</w:t>
            </w:r>
            <w:r>
              <w:rPr>
                <w:b/>
                <w:sz w:val="20"/>
              </w:rPr>
              <w:tab/>
            </w:r>
            <w:r>
              <w:rPr>
                <w:b/>
                <w:spacing w:val="-30"/>
                <w:sz w:val="20"/>
              </w:rPr>
              <w:t> </w:t>
            </w:r>
            <w:hyperlink r:id="rId7">
              <w:r>
                <w:rPr>
                  <w:b/>
                  <w:sz w:val="20"/>
                </w:rPr>
                <w:t>ashley.tibbs@ufl.edu</w:t>
              </w:r>
            </w:hyperlink>
            <w:r>
              <w:rPr>
                <w:b/>
                <w:sz w:val="20"/>
              </w:rPr>
              <w:t> Shameika Joseph</w:t>
              <w:tab/>
            </w:r>
            <w:r>
              <w:rPr>
                <w:b/>
                <w:spacing w:val="-18"/>
                <w:sz w:val="20"/>
              </w:rPr>
              <w:t> </w:t>
            </w:r>
            <w:r>
              <w:rPr>
                <w:b/>
                <w:sz w:val="20"/>
              </w:rPr>
              <w:t>352-273-1732</w:t>
              <w:tab/>
            </w:r>
            <w:hyperlink r:id="rId8">
              <w:r>
                <w:rPr>
                  <w:b/>
                  <w:spacing w:val="-2"/>
                  <w:sz w:val="20"/>
                </w:rPr>
                <w:t>shameika.joseph@ufl.edu</w:t>
              </w:r>
            </w:hyperlink>
          </w:p>
        </w:tc>
      </w:tr>
      <w:tr>
        <w:trPr>
          <w:trHeight w:val="278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F0F0"/>
          </w:tcPr>
          <w:p>
            <w:pPr>
              <w:pStyle w:val="TableParagraph"/>
              <w:ind w:left="38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Dept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ID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F0F0"/>
          </w:tcPr>
          <w:p>
            <w:pPr>
              <w:pStyle w:val="TableParagraph"/>
              <w:ind w:left="24" w:right="1"/>
              <w:rPr>
                <w:b/>
                <w:sz w:val="16"/>
              </w:rPr>
            </w:pPr>
            <w:r>
              <w:rPr>
                <w:b/>
                <w:sz w:val="16"/>
              </w:rPr>
              <w:t>Lead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Analyst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F0F0"/>
          </w:tcPr>
          <w:p>
            <w:pPr>
              <w:pStyle w:val="TableParagraph"/>
              <w:ind w:right="6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Department</w:t>
            </w:r>
            <w:r>
              <w:rPr>
                <w:b/>
                <w:spacing w:val="9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Name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F0F0"/>
          </w:tcPr>
          <w:p>
            <w:pPr>
              <w:pStyle w:val="TableParagraph"/>
              <w:ind w:left="33" w:right="17"/>
              <w:rPr>
                <w:b/>
                <w:sz w:val="16"/>
              </w:rPr>
            </w:pPr>
            <w:r>
              <w:rPr>
                <w:b/>
                <w:sz w:val="16"/>
              </w:rPr>
              <w:t>Dept</w:t>
            </w:r>
            <w:r>
              <w:rPr>
                <w:b/>
                <w:spacing w:val="-3"/>
                <w:sz w:val="16"/>
              </w:rPr>
              <w:t> </w:t>
            </w:r>
            <w:r>
              <w:rPr>
                <w:b/>
                <w:spacing w:val="-5"/>
                <w:sz w:val="16"/>
              </w:rPr>
              <w:t>ID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F0F0"/>
          </w:tcPr>
          <w:p>
            <w:pPr>
              <w:pStyle w:val="TableParagraph"/>
              <w:ind w:left="18" w:right="2"/>
              <w:rPr>
                <w:b/>
                <w:sz w:val="16"/>
              </w:rPr>
            </w:pPr>
            <w:r>
              <w:rPr>
                <w:b/>
                <w:sz w:val="16"/>
              </w:rPr>
              <w:t>Lead</w:t>
            </w:r>
            <w:r>
              <w:rPr>
                <w:b/>
                <w:spacing w:val="-5"/>
                <w:sz w:val="16"/>
              </w:rPr>
              <w:t> </w:t>
            </w:r>
            <w:r>
              <w:rPr>
                <w:b/>
                <w:spacing w:val="-2"/>
                <w:sz w:val="16"/>
              </w:rPr>
              <w:t>Analyst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0F0F0"/>
          </w:tcPr>
          <w:p>
            <w:pPr>
              <w:pStyle w:val="TableParagraph"/>
              <w:ind w:left="1082"/>
              <w:jc w:val="lef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Department</w:t>
            </w:r>
            <w:r>
              <w:rPr>
                <w:b/>
                <w:spacing w:val="9"/>
                <w:sz w:val="16"/>
              </w:rPr>
              <w:t> </w:t>
            </w:r>
            <w:r>
              <w:rPr>
                <w:b/>
                <w:spacing w:val="-4"/>
                <w:sz w:val="16"/>
              </w:rPr>
              <w:t>Name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01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President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29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z w:val="16"/>
              </w:rPr>
              <w:t>College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Medicine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02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Provost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30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College-Medicine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Jacksonville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03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Admissions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31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College-Nursing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03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2"/>
                <w:sz w:val="16"/>
              </w:rPr>
              <w:t>Registrar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32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College-Pharmacy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04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Student</w:t>
            </w:r>
            <w:r>
              <w:rPr>
                <w:spacing w:val="-8"/>
                <w:sz w:val="16"/>
              </w:rPr>
              <w:t> </w:t>
            </w:r>
            <w:r>
              <w:rPr>
                <w:spacing w:val="-2"/>
                <w:sz w:val="16"/>
              </w:rPr>
              <w:t>Affairs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33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63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College-Public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Health/Hlth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4"/>
                <w:sz w:val="16"/>
              </w:rPr>
              <w:t>Prof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05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sz w:val="16"/>
              </w:rPr>
              <w:t>J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Wayne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Reitz</w:t>
            </w:r>
            <w:r>
              <w:rPr>
                <w:spacing w:val="-3"/>
                <w:sz w:val="16"/>
              </w:rPr>
              <w:t> </w:t>
            </w:r>
            <w:r>
              <w:rPr>
                <w:spacing w:val="-2"/>
                <w:sz w:val="16"/>
              </w:rPr>
              <w:t>Union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34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College-Dentistry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06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Student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Financial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Affairs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35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z w:val="16"/>
              </w:rPr>
              <w:t>Student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Health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Care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Center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07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spacing w:val="-2"/>
                <w:sz w:val="16"/>
              </w:rPr>
              <w:t>Division-Housing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36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6" w:right="4"/>
              <w:rPr>
                <w:sz w:val="16"/>
              </w:rPr>
            </w:pPr>
            <w:r>
              <w:rPr>
                <w:spacing w:val="-2"/>
                <w:sz w:val="16"/>
              </w:rPr>
              <w:t>PHHP-</w:t>
            </w:r>
            <w:r>
              <w:rPr>
                <w:spacing w:val="-5"/>
                <w:sz w:val="16"/>
              </w:rPr>
              <w:t>COM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08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Student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Government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37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6" w:right="3"/>
              <w:rPr>
                <w:sz w:val="16"/>
              </w:rPr>
            </w:pPr>
            <w:r>
              <w:rPr>
                <w:sz w:val="16"/>
              </w:rPr>
              <w:t>Scripps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Research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09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VP-Government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and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Community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Relations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47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93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University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Florida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Press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10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spacing w:val="-2"/>
                <w:sz w:val="16"/>
              </w:rPr>
              <w:t>VP-Strategic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Communications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and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Marketing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50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2"/>
                <w:sz w:val="16"/>
              </w:rPr>
              <w:t>Advancement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11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Research/Sponsored</w:t>
            </w:r>
            <w:r>
              <w:rPr>
                <w:spacing w:val="9"/>
                <w:sz w:val="16"/>
              </w:rPr>
              <w:t> </w:t>
            </w:r>
            <w:r>
              <w:rPr>
                <w:spacing w:val="-2"/>
                <w:sz w:val="16"/>
              </w:rPr>
              <w:t>Programs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51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311"/>
              <w:jc w:val="right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6"/>
              </w:rPr>
              <w:t>Sr.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VP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for</w:t>
            </w:r>
            <w:r>
              <w:rPr>
                <w:spacing w:val="-4"/>
                <w:sz w:val="16"/>
              </w:rPr>
              <w:t> </w:t>
            </w:r>
            <w:r>
              <w:rPr>
                <w:spacing w:val="-2"/>
                <w:sz w:val="16"/>
              </w:rPr>
              <w:t>Administration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12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2"/>
                <w:sz w:val="16"/>
              </w:rPr>
              <w:t>Graduate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School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52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630"/>
              <w:jc w:val="left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Teaching</w:t>
            </w:r>
            <w:r>
              <w:rPr>
                <w:spacing w:val="-6"/>
                <w:sz w:val="16"/>
              </w:rPr>
              <w:t> </w:t>
            </w:r>
            <w:r>
              <w:rPr>
                <w:sz w:val="16"/>
              </w:rPr>
              <w:t>and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Technology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13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College-Fine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4"/>
                <w:sz w:val="16"/>
              </w:rPr>
              <w:t>Arts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55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University</w:t>
            </w:r>
            <w:r>
              <w:rPr>
                <w:spacing w:val="8"/>
                <w:sz w:val="16"/>
              </w:rPr>
              <w:t> </w:t>
            </w:r>
            <w:r>
              <w:rPr>
                <w:spacing w:val="-2"/>
                <w:sz w:val="16"/>
              </w:rPr>
              <w:t>Libraries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14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spacing w:val="-2"/>
                <w:sz w:val="16"/>
              </w:rPr>
              <w:t>Information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2"/>
                <w:sz w:val="16"/>
              </w:rPr>
              <w:t>Technology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56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630"/>
              <w:jc w:val="left"/>
              <w:rPr>
                <w:sz w:val="16"/>
              </w:rPr>
            </w:pPr>
            <w:r>
              <w:rPr>
                <w:sz w:val="16"/>
              </w:rPr>
              <w:t>Florida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Museum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Natural</w:t>
            </w:r>
            <w:r>
              <w:rPr>
                <w:spacing w:val="-9"/>
                <w:sz w:val="16"/>
              </w:rPr>
              <w:t> </w:t>
            </w:r>
            <w:r>
              <w:rPr>
                <w:spacing w:val="-2"/>
                <w:sz w:val="16"/>
              </w:rPr>
              <w:t>History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15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2"/>
                <w:sz w:val="16"/>
              </w:rPr>
              <w:t>College-Design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Construc/Plan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57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Various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Centers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16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College-Liberal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Arts/Sciences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60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6"/>
              <w:rPr>
                <w:sz w:val="16"/>
              </w:rPr>
            </w:pPr>
            <w:r>
              <w:rPr>
                <w:spacing w:val="-4"/>
                <w:sz w:val="16"/>
              </w:rPr>
              <w:t>IFAS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17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2"/>
                <w:sz w:val="16"/>
              </w:rPr>
              <w:t>College-Business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Administration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61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Finance/Admin.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18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2"/>
                <w:sz w:val="16"/>
              </w:rPr>
              <w:t>College-Education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62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z w:val="16"/>
              </w:rPr>
              <w:t>Human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Resources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-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4"/>
                <w:sz w:val="16"/>
              </w:rPr>
              <w:t>UFHR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19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2"/>
                <w:sz w:val="16"/>
              </w:rPr>
              <w:t>College-Engineering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63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Facilities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Services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20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International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Studies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64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Finance/Accounting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21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5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6"/>
              </w:rPr>
              <w:t>the</w:t>
            </w:r>
            <w:r>
              <w:rPr>
                <w:spacing w:val="-6"/>
                <w:sz w:val="16"/>
              </w:rPr>
              <w:t> </w:t>
            </w:r>
            <w:r>
              <w:rPr>
                <w:spacing w:val="-5"/>
                <w:sz w:val="16"/>
              </w:rPr>
              <w:t>CFO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67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Stephen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C.</w:t>
            </w:r>
            <w:r>
              <w:rPr>
                <w:spacing w:val="2"/>
                <w:sz w:val="16"/>
              </w:rPr>
              <w:t> </w:t>
            </w:r>
            <w:r>
              <w:rPr>
                <w:spacing w:val="-2"/>
                <w:sz w:val="16"/>
              </w:rPr>
              <w:t>O'Connell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6"/>
              </w:rPr>
              <w:t>Center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22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Marfa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spacing w:val="-2"/>
                <w:sz w:val="16"/>
              </w:rPr>
              <w:t>VP-General</w:t>
            </w:r>
            <w:r>
              <w:rPr>
                <w:spacing w:val="1"/>
                <w:sz w:val="16"/>
              </w:rPr>
              <w:t> </w:t>
            </w:r>
            <w:r>
              <w:rPr>
                <w:spacing w:val="-2"/>
                <w:sz w:val="16"/>
              </w:rPr>
              <w:t>Council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68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082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Business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Services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23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College-Journalism/Communications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70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630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Planning/Design/Construction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24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4"/>
              <w:rPr>
                <w:sz w:val="16"/>
              </w:rPr>
            </w:pPr>
            <w:r>
              <w:rPr>
                <w:spacing w:val="-2"/>
                <w:sz w:val="16"/>
              </w:rPr>
              <w:t>College-</w:t>
            </w:r>
            <w:r>
              <w:rPr>
                <w:spacing w:val="-5"/>
                <w:sz w:val="16"/>
              </w:rPr>
              <w:t>Law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71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Environmental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Health/Safety</w:t>
            </w:r>
          </w:p>
        </w:tc>
      </w:tr>
      <w:tr>
        <w:trPr>
          <w:trHeight w:val="217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25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4"/>
              <w:rPr>
                <w:sz w:val="16"/>
              </w:rPr>
            </w:pPr>
            <w:r>
              <w:rPr>
                <w:spacing w:val="-2"/>
                <w:sz w:val="16"/>
              </w:rPr>
              <w:t>Ashley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Military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Units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72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0" w:right="309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Small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Business/Vendor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Diversity</w:t>
            </w:r>
            <w:r>
              <w:rPr>
                <w:spacing w:val="6"/>
                <w:sz w:val="16"/>
              </w:rPr>
              <w:t> </w:t>
            </w:r>
            <w:r>
              <w:rPr>
                <w:spacing w:val="-4"/>
                <w:sz w:val="16"/>
              </w:rPr>
              <w:t>Rel.</w:t>
            </w:r>
          </w:p>
        </w:tc>
      </w:tr>
      <w:tr>
        <w:trPr>
          <w:trHeight w:val="259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26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spacing w:val="-2"/>
                <w:sz w:val="16"/>
              </w:rPr>
              <w:t>College-Health/Human</w:t>
            </w:r>
            <w:r>
              <w:rPr>
                <w:spacing w:val="11"/>
                <w:sz w:val="16"/>
              </w:rPr>
              <w:t> </w:t>
            </w:r>
            <w:r>
              <w:rPr>
                <w:spacing w:val="-2"/>
                <w:sz w:val="16"/>
              </w:rPr>
              <w:t>Performance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73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University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Police</w:t>
            </w:r>
            <w:r>
              <w:rPr>
                <w:spacing w:val="4"/>
                <w:sz w:val="16"/>
              </w:rPr>
              <w:t> </w:t>
            </w:r>
            <w:r>
              <w:rPr>
                <w:spacing w:val="-2"/>
                <w:sz w:val="16"/>
              </w:rPr>
              <w:t>Department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27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right="1"/>
              <w:rPr>
                <w:sz w:val="16"/>
              </w:rPr>
            </w:pPr>
            <w:r>
              <w:rPr>
                <w:sz w:val="16"/>
              </w:rPr>
              <w:t>Office</w:t>
            </w:r>
            <w:r>
              <w:rPr>
                <w:spacing w:val="-8"/>
                <w:sz w:val="16"/>
              </w:rPr>
              <w:t> </w:t>
            </w:r>
            <w:r>
              <w:rPr>
                <w:sz w:val="16"/>
              </w:rPr>
              <w:t>of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6"/>
              </w:rPr>
              <w:t>Health</w:t>
            </w:r>
            <w:r>
              <w:rPr>
                <w:spacing w:val="-7"/>
                <w:sz w:val="16"/>
              </w:rPr>
              <w:t> </w:t>
            </w:r>
            <w:r>
              <w:rPr>
                <w:spacing w:val="-2"/>
                <w:sz w:val="16"/>
              </w:rPr>
              <w:t>Affairs</w:t>
            </w:r>
          </w:p>
        </w:tc>
        <w:tc>
          <w:tcPr>
            <w:tcW w:w="12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3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77</w:t>
            </w:r>
          </w:p>
        </w:tc>
        <w:tc>
          <w:tcPr>
            <w:tcW w:w="20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18"/>
              <w:rPr>
                <w:sz w:val="16"/>
              </w:rPr>
            </w:pPr>
            <w:r>
              <w:rPr>
                <w:spacing w:val="-2"/>
                <w:sz w:val="16"/>
              </w:rPr>
              <w:t>Shameika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781"/>
              <w:jc w:val="left"/>
              <w:rPr>
                <w:sz w:val="16"/>
              </w:rPr>
            </w:pPr>
            <w:r>
              <w:rPr>
                <w:spacing w:val="-2"/>
                <w:sz w:val="16"/>
              </w:rPr>
              <w:t>Emergency</w:t>
            </w:r>
            <w:r>
              <w:rPr>
                <w:spacing w:val="7"/>
                <w:sz w:val="16"/>
              </w:rPr>
              <w:t> </w:t>
            </w:r>
            <w:r>
              <w:rPr>
                <w:spacing w:val="-2"/>
                <w:sz w:val="16"/>
              </w:rPr>
              <w:t>Management</w:t>
            </w:r>
          </w:p>
        </w:tc>
      </w:tr>
      <w:tr>
        <w:trPr>
          <w:trHeight w:val="236" w:hRule="atLeast"/>
        </w:trPr>
        <w:tc>
          <w:tcPr>
            <w:tcW w:w="1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38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28</w:t>
            </w:r>
          </w:p>
        </w:tc>
        <w:tc>
          <w:tcPr>
            <w:tcW w:w="1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ind w:left="24" w:right="1"/>
              <w:rPr>
                <w:sz w:val="16"/>
              </w:rPr>
            </w:pPr>
            <w:r>
              <w:rPr>
                <w:spacing w:val="-5"/>
                <w:sz w:val="16"/>
              </w:rPr>
              <w:t>Ian</w:t>
            </w:r>
          </w:p>
        </w:tc>
        <w:tc>
          <w:tcPr>
            <w:tcW w:w="4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College-Veterinary</w:t>
            </w:r>
            <w:r>
              <w:rPr>
                <w:spacing w:val="5"/>
                <w:sz w:val="16"/>
              </w:rPr>
              <w:t> </w:t>
            </w:r>
            <w:r>
              <w:rPr>
                <w:spacing w:val="-2"/>
                <w:sz w:val="16"/>
              </w:rPr>
              <w:t>Medicine</w:t>
            </w:r>
          </w:p>
        </w:tc>
        <w:tc>
          <w:tcPr>
            <w:tcW w:w="7337" w:type="dxa"/>
            <w:gridSpan w:val="3"/>
            <w:tcBorders>
              <w:top w:val="single" w:sz="8" w:space="0" w:color="000000"/>
              <w:left w:val="single" w:sz="8" w:space="0" w:color="000000"/>
              <w:bottom w:val="nil"/>
              <w:right w:val="nil"/>
            </w:tcBorders>
          </w:tcPr>
          <w:p>
            <w:pPr>
              <w:pStyle w:val="TableParagraph"/>
              <w:spacing w:line="240" w:lineRule="auto"/>
              <w:ind w:left="0"/>
              <w:jc w:val="left"/>
              <w:rPr>
                <w:rFonts w:ascii="Times New Roman"/>
                <w:sz w:val="16"/>
              </w:rPr>
            </w:pPr>
          </w:p>
        </w:tc>
      </w:tr>
    </w:tbl>
    <w:sectPr>
      <w:type w:val="continuous"/>
      <w:pgSz w:w="18420" w:h="14240" w:orient="landscape"/>
      <w:pgMar w:top="1240" w:bottom="280" w:left="1133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line="193" w:lineRule="exact"/>
      <w:ind w:left="23"/>
      <w:jc w:val="center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hameika.joseph@ufl.edu" TargetMode="External"/><Relationship Id="rId3" Type="http://schemas.openxmlformats.org/officeDocument/2006/relationships/theme" Target="theme/theme1.xml"/><Relationship Id="rId7" Type="http://schemas.openxmlformats.org/officeDocument/2006/relationships/hyperlink" Target="mailto:ashley.tibbs@ufl.edu" TargetMode="External"/><Relationship Id="rId12" Type="http://schemas.openxmlformats.org/officeDocument/2006/relationships/customXml" Target="../customXml/item4.xml"/><Relationship Id="rId2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iforeman@ufl.edu" TargetMode="External"/><Relationship Id="rId11" Type="http://schemas.openxmlformats.org/officeDocument/2006/relationships/customXml" Target="../customXml/item3.xml"/><Relationship Id="rId5" Type="http://schemas.openxmlformats.org/officeDocument/2006/relationships/hyperlink" Target="mailto:mogden@ufl.edu" TargetMode="Externa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9E7BAB3A000B4B825623308641FF6A" ma:contentTypeVersion="10" ma:contentTypeDescription="Create a new document." ma:contentTypeScope="" ma:versionID="9fd838452769d95f49bdd31ebfe10f25">
  <xsd:schema xmlns:xsd="http://www.w3.org/2001/XMLSchema" xmlns:xs="http://www.w3.org/2001/XMLSchema" xmlns:p="http://schemas.microsoft.com/office/2006/metadata/properties" xmlns:ns2="e905c704-b0d9-4af1-b603-e15185d923ff" xmlns:ns3="ea321525-b730-4130-8e83-7167b82f7ba8" targetNamespace="http://schemas.microsoft.com/office/2006/metadata/properties" ma:root="true" ma:fieldsID="44cd827ab7d4c15ee3f2dd83fb0723f5" ns2:_="" ns3:_="">
    <xsd:import namespace="e905c704-b0d9-4af1-b603-e15185d923ff"/>
    <xsd:import namespace="ea321525-b730-4130-8e83-7167b82f7ba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Area" minOccurs="0"/>
                <xsd:element ref="ns2:SharedWithUsers" minOccurs="0"/>
                <xsd:element ref="ns2:SharedWithDetails" minOccurs="0"/>
                <xsd:element ref="ns3:MediaServiceObjectDetectorVersions" minOccurs="0"/>
                <xsd:element ref="ns3:MediaServiceSearchProperties" minOccurs="0"/>
                <xsd:element ref="ns3:Date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5c704-b0d9-4af1-b603-e15185d923ff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321525-b730-4130-8e83-7167b82f7b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Area" ma:index="15" nillable="true" ma:displayName="Area" ma:format="Dropdown" ma:internalName="Area" ma:requiredMultiChoice="tru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Benefits"/>
                    <xsd:enumeration value="Classification &amp; Compensation"/>
                    <xsd:enumeration value="Employment Operations &amp; Records"/>
                    <xsd:enumeration value="Immigration Services"/>
                    <xsd:enumeration value="Leave"/>
                    <xsd:enumeration value="Talent Acquisition &amp; Onboarding"/>
                    <xsd:enumeration value="Retirement"/>
                    <xsd:enumeration value="Workers' Compensation"/>
                    <xsd:enumeration value="Employee Relations"/>
                  </xsd:restriction>
                </xsd:simpleType>
              </xsd:element>
            </xsd:sequence>
          </xsd:extension>
        </xsd:complexContent>
      </xsd:complex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TIme" ma:index="20" nillable="true" ma:displayName="Date &amp; TIme" ma:format="DateOnly" ma:internalName="DateTIm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ea xmlns="ea321525-b730-4130-8e83-7167b82f7ba8">
      <Value>Classification &amp; Compensation</Value>
    </Area>
    <_dlc_DocId xmlns="e905c704-b0d9-4af1-b603-e15185d923ff">TAXVKCZE6ZXJ-1037195529-291</_dlc_DocId>
    <_dlc_DocIdUrl xmlns="e905c704-b0d9-4af1-b603-e15185d923ff">
      <Url>https://uflorida.sharepoint.com/sites/hr-hub/_layouts/15/DocIdRedir.aspx?ID=TAXVKCZE6ZXJ-1037195529-291</Url>
      <Description>TAXVKCZE6ZXJ-1037195529-291</Description>
    </_dlc_DocIdUrl>
    <DateTIme xmlns="ea321525-b730-4130-8e83-7167b82f7ba8" xsi:nil="true"/>
  </documentManagement>
</p:properties>
</file>

<file path=customXml/itemProps1.xml><?xml version="1.0" encoding="utf-8"?>
<ds:datastoreItem xmlns:ds="http://schemas.openxmlformats.org/officeDocument/2006/customXml" ds:itemID="{43050A0A-5042-4930-B5F7-CCFC6EA77A62}"/>
</file>

<file path=customXml/itemProps2.xml><?xml version="1.0" encoding="utf-8"?>
<ds:datastoreItem xmlns:ds="http://schemas.openxmlformats.org/officeDocument/2006/customXml" ds:itemID="{BAB29F77-8D87-486C-8E98-33E9257B374A}"/>
</file>

<file path=customXml/itemProps3.xml><?xml version="1.0" encoding="utf-8"?>
<ds:datastoreItem xmlns:ds="http://schemas.openxmlformats.org/officeDocument/2006/customXml" ds:itemID="{74107A25-260B-49CD-B28D-36BED44B8D75}"/>
</file>

<file path=customXml/itemProps4.xml><?xml version="1.0" encoding="utf-8"?>
<ds:datastoreItem xmlns:ds="http://schemas.openxmlformats.org/officeDocument/2006/customXml" ds:itemID="{FB4F8B45-1B3A-461C-BE0A-B13ADC5E9A45}"/>
</file>

<file path=docProps/app.xml><?xml version="1.0" encoding="utf-8"?>
<Properties xmlns="http://schemas.openxmlformats.org/officeDocument/2006/extended-properties" xmlns:vt="http://schemas.openxmlformats.org/officeDocument/2006/docPropsVTypes">
  <Company/>
  <Manager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Classification-and-Compensation-Assignments-September 1 2022</dc:title>
  <dc:creator>Standish, Carolynne Lee</dc:creator>
  <dc:description/>
  <dcterms:created xsi:type="dcterms:W3CDTF">2026-03-30T14:22:14Z</dcterms:created>
  <dcterms:modified xsi:type="dcterms:W3CDTF">2026-03-30T14:22:14Z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2026-02-26T00:00:00Z</vt:filetime>
  </property>
  <property fmtid="{D5CDD505-2E9C-101B-9397-08002B2CF9AE}" pid="3" name="Creator">
    <vt:lpwstr>Acrobat PDFMaker 25 for Excel</vt:lpwstr>
  </property>
  <property fmtid="{D5CDD505-2E9C-101B-9397-08002B2CF9AE}" pid="4" name="LastSaved">
    <vt:filetime>2026-03-30T00:00:00Z</vt:filetime>
  </property>
  <property fmtid="{D5CDD505-2E9C-101B-9397-08002B2CF9AE}" pid="5" name="Producer">
    <vt:lpwstr>Adobe PDF Library 25.1.231</vt:lpwstr>
  </property>
  <property fmtid="{D5CDD505-2E9C-101B-9397-08002B2CF9AE}" pid="6" name="ContentTypeId">
    <vt:lpwstr>0x0101008B9E7BAB3A000B4B825623308641FF6A</vt:lpwstr>
  </property>
  <property fmtid="{D5CDD505-2E9C-101B-9397-08002B2CF9AE}" pid="7" name="_dlc_DocIdItemGuid">
    <vt:lpwstr>e4f35ad1-7eb2-4c51-a14f-0b2103b9d09a</vt:lpwstr>
  </property>
</Properties>
</file>